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ayout w:type="fixed"/>
        <w:tblLook w:val="04A0" w:firstRow="1" w:lastRow="0" w:firstColumn="1" w:lastColumn="0" w:noHBand="0" w:noVBand="1"/>
      </w:tblPr>
      <w:tblGrid>
        <w:gridCol w:w="9180"/>
      </w:tblGrid>
      <w:tr w:rsidR="00CF1081" w:rsidTr="007844CB">
        <w:trPr>
          <w:trHeight w:val="276"/>
        </w:trPr>
        <w:tc>
          <w:tcPr>
            <w:tcW w:w="9180" w:type="dxa"/>
            <w:shd w:val="clear" w:color="auto" w:fill="800080"/>
            <w:vAlign w:val="center"/>
          </w:tcPr>
          <w:p w:rsidR="00CF1081" w:rsidRDefault="00CF1081" w:rsidP="007844CB">
            <w:pPr>
              <w:snapToGrid w:val="0"/>
              <w:spacing w:line="360" w:lineRule="auto"/>
              <w:rPr>
                <w:rFonts w:ascii="宋体" w:hAnsi="宋体"/>
                <w:b/>
                <w:color w:val="FFFFFF"/>
                <w:sz w:val="28"/>
              </w:rPr>
            </w:pPr>
            <w:r>
              <w:rPr>
                <w:rFonts w:ascii="宋体" w:hAnsi="宋体" w:hint="eastAsia"/>
                <w:b/>
                <w:color w:val="FFFFFF"/>
                <w:sz w:val="28"/>
              </w:rPr>
              <w:t>碳纳米管与石墨</w:t>
            </w:r>
            <w:proofErr w:type="gramStart"/>
            <w:r>
              <w:rPr>
                <w:rFonts w:ascii="宋体" w:hAnsi="宋体" w:hint="eastAsia"/>
                <w:b/>
                <w:color w:val="FFFFFF"/>
                <w:sz w:val="28"/>
              </w:rPr>
              <w:t>烯</w:t>
            </w:r>
            <w:proofErr w:type="gramEnd"/>
            <w:r>
              <w:rPr>
                <w:rFonts w:ascii="宋体" w:hAnsi="宋体" w:hint="eastAsia"/>
                <w:b/>
                <w:color w:val="FFFFFF"/>
                <w:sz w:val="28"/>
              </w:rPr>
              <w:t xml:space="preserve">器件物理 </w:t>
            </w:r>
          </w:p>
        </w:tc>
      </w:tr>
    </w:tbl>
    <w:p w:rsidR="00CF1081" w:rsidRPr="00066376" w:rsidRDefault="00CF1081" w:rsidP="00CF1081">
      <w:pPr>
        <w:spacing w:line="500" w:lineRule="exact"/>
        <w:rPr>
          <w:szCs w:val="24"/>
        </w:rPr>
      </w:pPr>
      <w:r>
        <w:rPr>
          <w:noProof/>
          <w:snapToGrid/>
          <w:szCs w:val="24"/>
        </w:rPr>
        <w:drawing>
          <wp:anchor distT="0" distB="0" distL="114300" distR="114300" simplePos="0" relativeHeight="251670528" behindDoc="0" locked="0" layoutInCell="1" allowOverlap="1">
            <wp:simplePos x="0" y="0"/>
            <wp:positionH relativeFrom="column">
              <wp:posOffset>4143375</wp:posOffset>
            </wp:positionH>
            <wp:positionV relativeFrom="paragraph">
              <wp:posOffset>69850</wp:posOffset>
            </wp:positionV>
            <wp:extent cx="1693545" cy="2331085"/>
            <wp:effectExtent l="0" t="0" r="1905" b="0"/>
            <wp:wrapSquare wrapText="bothSides"/>
            <wp:docPr id="11" name="图片 11" descr="QQ浏览器截屏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QQ浏览器截屏未命名"/>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3545" cy="2331085"/>
                    </a:xfrm>
                    <a:prstGeom prst="rect">
                      <a:avLst/>
                    </a:prstGeom>
                    <a:noFill/>
                  </pic:spPr>
                </pic:pic>
              </a:graphicData>
            </a:graphic>
            <wp14:sizeRelH relativeFrom="page">
              <wp14:pctWidth>0</wp14:pctWidth>
            </wp14:sizeRelH>
            <wp14:sizeRelV relativeFrom="page">
              <wp14:pctHeight>0</wp14:pctHeight>
            </wp14:sizeRelV>
          </wp:anchor>
        </w:drawing>
      </w:r>
      <w:r w:rsidRPr="00066376">
        <w:rPr>
          <w:rFonts w:ascii="华文中宋" w:eastAsia="华文中宋" w:hAnsi="华文中宋" w:hint="eastAsia"/>
          <w:b/>
          <w:szCs w:val="24"/>
        </w:rPr>
        <w:t>原著：</w:t>
      </w:r>
      <w:r w:rsidRPr="00066376">
        <w:rPr>
          <w:rFonts w:ascii="华文中宋" w:eastAsia="华文中宋" w:hAnsi="华文中宋" w:hint="eastAsia"/>
          <w:szCs w:val="24"/>
        </w:rPr>
        <w:t>H.S.菲利普·翁 等著；</w:t>
      </w:r>
      <w:proofErr w:type="gramStart"/>
      <w:r w:rsidRPr="00066376">
        <w:rPr>
          <w:rFonts w:ascii="华文中宋" w:eastAsia="华文中宋" w:hAnsi="华文中宋" w:hint="eastAsia"/>
          <w:szCs w:val="24"/>
        </w:rPr>
        <w:t>郭</w:t>
      </w:r>
      <w:proofErr w:type="gramEnd"/>
      <w:r w:rsidRPr="00066376">
        <w:rPr>
          <w:rFonts w:ascii="华文中宋" w:eastAsia="华文中宋" w:hAnsi="华文中宋" w:hint="eastAsia"/>
          <w:szCs w:val="24"/>
        </w:rPr>
        <w:t>雪峰，张洪涛 译</w:t>
      </w:r>
    </w:p>
    <w:p w:rsidR="00CF1081" w:rsidRPr="00066376" w:rsidRDefault="00CF1081" w:rsidP="00CF1081">
      <w:pPr>
        <w:snapToGrid w:val="0"/>
        <w:spacing w:line="500" w:lineRule="exact"/>
        <w:rPr>
          <w:rFonts w:ascii="华文中宋" w:eastAsia="华文中宋" w:hAnsi="华文中宋"/>
          <w:szCs w:val="24"/>
        </w:rPr>
      </w:pPr>
      <w:r w:rsidRPr="00066376">
        <w:rPr>
          <w:rFonts w:ascii="华文中宋" w:eastAsia="华文中宋" w:hAnsi="华文中宋" w:hint="eastAsia"/>
          <w:b/>
          <w:szCs w:val="24"/>
        </w:rPr>
        <w:t>ISBN：</w:t>
      </w:r>
      <w:r w:rsidRPr="00066376">
        <w:rPr>
          <w:rFonts w:ascii="华文中宋" w:eastAsia="华文中宋" w:hAnsi="华文中宋" w:hint="eastAsia"/>
          <w:szCs w:val="24"/>
        </w:rPr>
        <w:t>978-7-03-039055-4；</w:t>
      </w:r>
      <w:r w:rsidRPr="00066376">
        <w:rPr>
          <w:rFonts w:ascii="华文中宋" w:eastAsia="华文中宋" w:hAnsi="华文中宋" w:hint="eastAsia"/>
          <w:b/>
          <w:szCs w:val="24"/>
        </w:rPr>
        <w:t>定价：</w:t>
      </w:r>
      <w:r w:rsidRPr="00066376">
        <w:rPr>
          <w:rFonts w:ascii="华文中宋" w:eastAsia="华文中宋" w:hAnsi="华文中宋" w:hint="eastAsia"/>
          <w:szCs w:val="24"/>
        </w:rPr>
        <w:t xml:space="preserve">118.00 </w:t>
      </w:r>
    </w:p>
    <w:p w:rsidR="00CF1081" w:rsidRPr="00066376" w:rsidRDefault="00CF1081" w:rsidP="00CF1081">
      <w:pPr>
        <w:snapToGrid w:val="0"/>
        <w:spacing w:line="500" w:lineRule="exact"/>
        <w:rPr>
          <w:rFonts w:ascii="华文中宋" w:eastAsia="华文中宋" w:hAnsi="华文中宋"/>
          <w:szCs w:val="24"/>
        </w:rPr>
      </w:pPr>
      <w:r w:rsidRPr="00066376">
        <w:rPr>
          <w:rFonts w:ascii="华文中宋" w:eastAsia="华文中宋" w:hAnsi="华文中宋" w:hint="eastAsia"/>
          <w:b/>
          <w:szCs w:val="24"/>
        </w:rPr>
        <w:t>开本：</w:t>
      </w:r>
      <w:r w:rsidRPr="00066376">
        <w:rPr>
          <w:rFonts w:ascii="华文中宋" w:eastAsia="华文中宋" w:hAnsi="华文中宋" w:hint="eastAsia"/>
          <w:szCs w:val="24"/>
        </w:rPr>
        <w:t>B5；</w:t>
      </w:r>
      <w:r w:rsidRPr="00066376">
        <w:rPr>
          <w:rFonts w:ascii="华文中宋" w:eastAsia="华文中宋" w:hAnsi="华文中宋" w:hint="eastAsia"/>
          <w:b/>
          <w:szCs w:val="24"/>
        </w:rPr>
        <w:t xml:space="preserve"> 装帧：</w:t>
      </w:r>
      <w:r w:rsidRPr="00066376">
        <w:rPr>
          <w:rFonts w:ascii="华文中宋" w:eastAsia="华文中宋" w:hAnsi="华文中宋" w:hint="eastAsia"/>
          <w:szCs w:val="24"/>
        </w:rPr>
        <w:t>平装 ；</w:t>
      </w:r>
      <w:r w:rsidRPr="00066376">
        <w:rPr>
          <w:rFonts w:ascii="华文中宋" w:eastAsia="华文中宋" w:hAnsi="华文中宋" w:hint="eastAsia"/>
          <w:b/>
          <w:szCs w:val="24"/>
        </w:rPr>
        <w:t>页码：</w:t>
      </w:r>
      <w:r w:rsidRPr="00066376">
        <w:rPr>
          <w:rFonts w:ascii="华文中宋" w:eastAsia="华文中宋" w:hAnsi="华文中宋"/>
          <w:szCs w:val="24"/>
        </w:rPr>
        <w:t xml:space="preserve"> </w:t>
      </w:r>
      <w:r w:rsidRPr="00066376">
        <w:rPr>
          <w:rFonts w:ascii="华文中宋" w:eastAsia="华文中宋" w:hAnsi="华文中宋" w:hint="eastAsia"/>
          <w:szCs w:val="24"/>
        </w:rPr>
        <w:t>232</w:t>
      </w:r>
    </w:p>
    <w:p w:rsidR="00CF1081" w:rsidRPr="00066376" w:rsidRDefault="00CF1081" w:rsidP="00CF1081">
      <w:pPr>
        <w:snapToGrid w:val="0"/>
        <w:spacing w:line="500" w:lineRule="exact"/>
        <w:rPr>
          <w:rFonts w:ascii="华文中宋" w:eastAsia="华文中宋" w:hAnsi="华文中宋"/>
          <w:szCs w:val="24"/>
        </w:rPr>
      </w:pPr>
      <w:r w:rsidRPr="00066376">
        <w:rPr>
          <w:rFonts w:ascii="华文中宋" w:eastAsia="华文中宋" w:hAnsi="华文中宋" w:hint="eastAsia"/>
          <w:b/>
          <w:szCs w:val="24"/>
        </w:rPr>
        <w:t>初版时间：</w:t>
      </w:r>
      <w:r w:rsidRPr="00066376">
        <w:rPr>
          <w:rFonts w:ascii="华文中宋" w:eastAsia="华文中宋" w:hAnsi="华文中宋" w:hint="eastAsia"/>
          <w:szCs w:val="24"/>
        </w:rPr>
        <w:t>2014.08 ；</w:t>
      </w:r>
      <w:r w:rsidRPr="00066376">
        <w:rPr>
          <w:rFonts w:ascii="华文中宋" w:eastAsia="华文中宋" w:hAnsi="华文中宋" w:hint="eastAsia"/>
          <w:b/>
          <w:szCs w:val="24"/>
        </w:rPr>
        <w:t>专业分类：</w:t>
      </w:r>
      <w:r w:rsidRPr="00066376">
        <w:rPr>
          <w:rFonts w:ascii="华文中宋" w:eastAsia="华文中宋" w:hAnsi="华文中宋" w:hint="eastAsia"/>
          <w:szCs w:val="24"/>
        </w:rPr>
        <w:t>纳米材料</w:t>
      </w:r>
    </w:p>
    <w:p w:rsidR="00CF1081" w:rsidRPr="00066376" w:rsidRDefault="00CF1081" w:rsidP="00CF1081">
      <w:pPr>
        <w:snapToGrid w:val="0"/>
        <w:spacing w:line="500" w:lineRule="exact"/>
        <w:rPr>
          <w:rFonts w:ascii="宋体" w:hAnsi="宋体"/>
          <w:szCs w:val="24"/>
        </w:rPr>
      </w:pPr>
      <w:r w:rsidRPr="00066376">
        <w:rPr>
          <w:rFonts w:ascii="华文中宋" w:eastAsia="华文中宋" w:hAnsi="华文中宋" w:hint="eastAsia"/>
          <w:b/>
          <w:szCs w:val="24"/>
        </w:rPr>
        <w:t>读者对象：</w:t>
      </w:r>
      <w:r w:rsidRPr="00066376">
        <w:rPr>
          <w:rFonts w:ascii="华文中宋" w:eastAsia="华文中宋" w:hAnsi="华文中宋" w:hint="eastAsia"/>
          <w:szCs w:val="24"/>
        </w:rPr>
        <w:t>本书适合于凝聚态物理、器件材料、纳米科技领域的广大科研、教学、专业技术人员以及研究生和大学生。</w:t>
      </w:r>
    </w:p>
    <w:tbl>
      <w:tblPr>
        <w:tblW w:w="1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ayout w:type="fixed"/>
        <w:tblLook w:val="04A0" w:firstRow="1" w:lastRow="0" w:firstColumn="1" w:lastColumn="0" w:noHBand="0" w:noVBand="1"/>
      </w:tblPr>
      <w:tblGrid>
        <w:gridCol w:w="1341"/>
      </w:tblGrid>
      <w:tr w:rsidR="00CF1081" w:rsidTr="007844CB">
        <w:tc>
          <w:tcPr>
            <w:tcW w:w="1341" w:type="dxa"/>
            <w:shd w:val="clear" w:color="auto" w:fill="800000"/>
          </w:tcPr>
          <w:p w:rsidR="00CF1081" w:rsidRPr="001C7C56" w:rsidRDefault="00CF1081" w:rsidP="007844CB">
            <w:pPr>
              <w:snapToGrid w:val="0"/>
              <w:spacing w:line="360" w:lineRule="auto"/>
              <w:rPr>
                <w:rFonts w:ascii="宋体" w:hAnsi="宋体"/>
                <w:b/>
                <w:sz w:val="20"/>
              </w:rPr>
            </w:pPr>
            <w:r w:rsidRPr="001C7C56">
              <w:rPr>
                <w:rFonts w:ascii="宋体" w:hAnsi="宋体" w:hint="eastAsia"/>
                <w:b/>
                <w:color w:val="FFFFFF"/>
                <w:sz w:val="28"/>
                <w:szCs w:val="28"/>
              </w:rPr>
              <w:t>内容</w:t>
            </w:r>
            <w:r w:rsidRPr="001C7C56">
              <w:rPr>
                <w:rFonts w:ascii="宋体" w:hAnsi="宋体" w:hint="eastAsia"/>
                <w:b/>
                <w:color w:val="FFFFFF"/>
                <w:sz w:val="28"/>
              </w:rPr>
              <w:t>介绍</w:t>
            </w:r>
          </w:p>
        </w:tc>
      </w:tr>
    </w:tbl>
    <w:p w:rsidR="00CF1081" w:rsidRPr="00066376" w:rsidRDefault="00CF1081" w:rsidP="00CF1081">
      <w:pPr>
        <w:spacing w:line="500" w:lineRule="exact"/>
        <w:ind w:firstLineChars="200" w:firstLine="480"/>
        <w:rPr>
          <w:rFonts w:ascii="华文中宋" w:eastAsia="华文中宋" w:hAnsi="华文中宋"/>
          <w:szCs w:val="24"/>
        </w:rPr>
      </w:pPr>
      <w:r w:rsidRPr="00066376">
        <w:rPr>
          <w:rFonts w:ascii="华文中宋" w:eastAsia="华文中宋" w:hAnsi="华文中宋" w:hint="eastAsia"/>
          <w:szCs w:val="24"/>
        </w:rPr>
        <w:t>《碳纳米管与石墨烯器件物理》主要介绍碳纳米管、石墨</w:t>
      </w:r>
      <w:proofErr w:type="gramStart"/>
      <w:r w:rsidRPr="00066376">
        <w:rPr>
          <w:rFonts w:ascii="华文中宋" w:eastAsia="华文中宋" w:hAnsi="华文中宋" w:hint="eastAsia"/>
          <w:szCs w:val="24"/>
        </w:rPr>
        <w:t>烯</w:t>
      </w:r>
      <w:proofErr w:type="gramEnd"/>
      <w:r w:rsidRPr="00066376">
        <w:rPr>
          <w:rFonts w:ascii="华文中宋" w:eastAsia="华文中宋" w:hAnsi="华文中宋" w:hint="eastAsia"/>
          <w:szCs w:val="24"/>
        </w:rPr>
        <w:t>及其交叉领域的器件物理，对于纳米材料以及器件物理的研究生教学以及科研具有很好的帮助。微电子行业是国民经济发展的重要驱动力。中国引入了很多微电子生产线，自助技术较少。《碳纳米管与石墨烯器件物理》的引进有助于国内消化理解纳米材料以及器件物理，推进纳米科技的发展。</w:t>
      </w:r>
    </w:p>
    <w:tbl>
      <w:tblPr>
        <w:tblW w:w="1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ayout w:type="fixed"/>
        <w:tblLook w:val="04A0" w:firstRow="1" w:lastRow="0" w:firstColumn="1" w:lastColumn="0" w:noHBand="0" w:noVBand="1"/>
      </w:tblPr>
      <w:tblGrid>
        <w:gridCol w:w="1903"/>
      </w:tblGrid>
      <w:tr w:rsidR="00CF1081" w:rsidTr="007844CB">
        <w:tc>
          <w:tcPr>
            <w:tcW w:w="1903" w:type="dxa"/>
            <w:shd w:val="clear" w:color="auto" w:fill="800000"/>
          </w:tcPr>
          <w:p w:rsidR="00CF1081" w:rsidRPr="001C7C56" w:rsidRDefault="00CF1081" w:rsidP="007844CB">
            <w:pPr>
              <w:widowControl w:val="0"/>
              <w:autoSpaceDE w:val="0"/>
              <w:autoSpaceDN w:val="0"/>
              <w:adjustRightInd w:val="0"/>
              <w:jc w:val="both"/>
              <w:rPr>
                <w:rFonts w:ascii="宋体" w:hAnsi="宋体"/>
                <w:b/>
                <w:sz w:val="20"/>
              </w:rPr>
            </w:pPr>
            <w:r w:rsidRPr="001C7C56">
              <w:rPr>
                <w:rFonts w:ascii="宋体" w:hAnsi="宋体" w:hint="eastAsia"/>
                <w:b/>
                <w:color w:val="FFFFFF"/>
                <w:sz w:val="28"/>
                <w:szCs w:val="28"/>
              </w:rPr>
              <w:t>作译者介绍</w:t>
            </w:r>
          </w:p>
        </w:tc>
      </w:tr>
    </w:tbl>
    <w:p w:rsidR="00CF1081" w:rsidRPr="00066376" w:rsidRDefault="00CF1081" w:rsidP="00CF1081">
      <w:pPr>
        <w:spacing w:line="500" w:lineRule="exact"/>
        <w:ind w:firstLineChars="200" w:firstLine="480"/>
        <w:rPr>
          <w:rFonts w:ascii="华文中宋" w:eastAsia="华文中宋" w:hAnsi="华文中宋"/>
          <w:szCs w:val="24"/>
        </w:rPr>
      </w:pPr>
      <w:r w:rsidRPr="00066376">
        <w:rPr>
          <w:rFonts w:ascii="华文中宋" w:eastAsia="华文中宋" w:hAnsi="华文中宋" w:hint="eastAsia"/>
          <w:szCs w:val="24"/>
        </w:rPr>
        <w:t xml:space="preserve">H．S.菲利普•黄（H．S. Philip Wong） 自2004年起在斯坦福大学电子工程系担任教授。在加入斯坦福大学之前的十六年里，他在位于纽约州Yorktown Heights的IBM </w:t>
      </w:r>
      <w:proofErr w:type="spellStart"/>
      <w:r w:rsidRPr="00066376">
        <w:rPr>
          <w:rFonts w:ascii="华文中宋" w:eastAsia="华文中宋" w:hAnsi="华文中宋" w:hint="eastAsia"/>
          <w:szCs w:val="24"/>
        </w:rPr>
        <w:t>T.J.Watson</w:t>
      </w:r>
      <w:proofErr w:type="spellEnd"/>
      <w:r w:rsidRPr="00066376">
        <w:rPr>
          <w:rFonts w:ascii="华文中宋" w:eastAsia="华文中宋" w:hAnsi="华文中宋" w:hint="eastAsia"/>
          <w:szCs w:val="24"/>
        </w:rPr>
        <w:t xml:space="preserve"> Research Center（IBM沃森研究中心)担任过从固定研究人员到高层管理人员的多种职位。他还是TEEE会士。他目前的研究领域十分广泛，包括碳纳米管、半导体纳米线、自组装、探索性的逻辑器件、纳米电子机械器件以及新型存储器件等。</w:t>
      </w:r>
      <w:r w:rsidRPr="00066376">
        <w:rPr>
          <w:rFonts w:ascii="华文中宋" w:eastAsia="华文中宋" w:hAnsi="华文中宋" w:hint="eastAsia"/>
          <w:szCs w:val="24"/>
        </w:rPr>
        <w:br/>
        <w:t xml:space="preserve">    德基•阿金旺德（</w:t>
      </w:r>
      <w:proofErr w:type="spellStart"/>
      <w:r w:rsidRPr="00066376">
        <w:rPr>
          <w:rFonts w:ascii="华文中宋" w:eastAsia="华文中宋" w:hAnsi="华文中宋" w:hint="eastAsia"/>
          <w:szCs w:val="24"/>
        </w:rPr>
        <w:t>Deji</w:t>
      </w:r>
      <w:proofErr w:type="spellEnd"/>
      <w:r w:rsidRPr="00066376">
        <w:rPr>
          <w:rFonts w:ascii="华文中宋" w:eastAsia="华文中宋" w:hAnsi="华文中宋" w:hint="eastAsia"/>
          <w:szCs w:val="24"/>
        </w:rPr>
        <w:t xml:space="preserve"> </w:t>
      </w:r>
      <w:proofErr w:type="spellStart"/>
      <w:r w:rsidRPr="00066376">
        <w:rPr>
          <w:rFonts w:ascii="华文中宋" w:eastAsia="华文中宋" w:hAnsi="华文中宋" w:hint="eastAsia"/>
          <w:szCs w:val="24"/>
        </w:rPr>
        <w:t>Akinwande</w:t>
      </w:r>
      <w:proofErr w:type="spellEnd"/>
      <w:r w:rsidRPr="00066376">
        <w:rPr>
          <w:rFonts w:ascii="华文中宋" w:eastAsia="华文中宋" w:hAnsi="华文中宋" w:hint="eastAsia"/>
          <w:szCs w:val="24"/>
        </w:rPr>
        <w:t>） 2009年于斯坦福大学获得哲学博士学位，之后加入得克萨斯大学奥斯汀分校做助理教授。在攻读博士学位之前，他曾在安捷伦、</w:t>
      </w:r>
      <w:proofErr w:type="spellStart"/>
      <w:r w:rsidRPr="00066376">
        <w:rPr>
          <w:rFonts w:ascii="华文中宋" w:eastAsia="华文中宋" w:hAnsi="华文中宋" w:hint="eastAsia"/>
          <w:szCs w:val="24"/>
        </w:rPr>
        <w:t>XtremeSpectrum</w:t>
      </w:r>
      <w:proofErr w:type="spellEnd"/>
      <w:r w:rsidRPr="00066376">
        <w:rPr>
          <w:rFonts w:ascii="华文中宋" w:eastAsia="华文中宋" w:hAnsi="华文中宋" w:hint="eastAsia"/>
          <w:szCs w:val="24"/>
        </w:rPr>
        <w:t>/</w:t>
      </w:r>
      <w:proofErr w:type="spellStart"/>
      <w:r w:rsidRPr="00066376">
        <w:rPr>
          <w:rFonts w:ascii="华文中宋" w:eastAsia="华文中宋" w:hAnsi="华文中宋" w:hint="eastAsia"/>
          <w:szCs w:val="24"/>
        </w:rPr>
        <w:t>Freescale</w:t>
      </w:r>
      <w:proofErr w:type="spellEnd"/>
      <w:r w:rsidRPr="00066376">
        <w:rPr>
          <w:rFonts w:ascii="华文中宋" w:eastAsia="华文中宋" w:hAnsi="华文中宋" w:hint="eastAsia"/>
          <w:szCs w:val="24"/>
        </w:rPr>
        <w:t>及摩托罗拉公司担任电路设计工程师。他发表了大量有关碳纳米材料的文章</w:t>
      </w:r>
      <w:r w:rsidRPr="00066376">
        <w:rPr>
          <w:rFonts w:ascii="华文中宋" w:eastAsia="华文中宋" w:hAnsi="华文中宋"/>
          <w:szCs w:val="24"/>
        </w:rPr>
        <w:t>。</w:t>
      </w:r>
    </w:p>
    <w:tbl>
      <w:tblPr>
        <w:tblW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ayout w:type="fixed"/>
        <w:tblLook w:val="04A0" w:firstRow="1" w:lastRow="0" w:firstColumn="1" w:lastColumn="0" w:noHBand="0" w:noVBand="1"/>
      </w:tblPr>
      <w:tblGrid>
        <w:gridCol w:w="4428"/>
      </w:tblGrid>
      <w:tr w:rsidR="00CF1081" w:rsidTr="007844CB">
        <w:tc>
          <w:tcPr>
            <w:tcW w:w="4428" w:type="dxa"/>
            <w:shd w:val="clear" w:color="auto" w:fill="800000"/>
          </w:tcPr>
          <w:p w:rsidR="00CF1081" w:rsidRPr="001C7C56" w:rsidRDefault="00CF1081" w:rsidP="007844CB">
            <w:pPr>
              <w:widowControl w:val="0"/>
              <w:autoSpaceDE w:val="0"/>
              <w:autoSpaceDN w:val="0"/>
              <w:adjustRightInd w:val="0"/>
              <w:jc w:val="both"/>
              <w:rPr>
                <w:rFonts w:ascii="宋体" w:hAnsi="宋体"/>
                <w:b/>
                <w:color w:val="FFFFFF"/>
                <w:sz w:val="28"/>
                <w:szCs w:val="28"/>
              </w:rPr>
            </w:pPr>
            <w:r w:rsidRPr="001C7C56">
              <w:rPr>
                <w:rFonts w:ascii="隶书" w:eastAsia="隶书" w:hAnsi="Times New Roman" w:hint="eastAsia"/>
                <w:b/>
                <w:color w:val="FFFFFF"/>
                <w:sz w:val="28"/>
                <w:szCs w:val="28"/>
              </w:rPr>
              <w:t>本书特色</w:t>
            </w:r>
            <w:r w:rsidRPr="001C7C56">
              <w:rPr>
                <w:rFonts w:ascii="宋体" w:hAnsi="宋体"/>
                <w:b/>
                <w:color w:val="FFFFFF"/>
                <w:sz w:val="28"/>
                <w:szCs w:val="28"/>
              </w:rPr>
              <w:t>or</w:t>
            </w:r>
            <w:proofErr w:type="gramStart"/>
            <w:r w:rsidRPr="001C7C56">
              <w:rPr>
                <w:rFonts w:ascii="宋体" w:hAnsi="宋体" w:hint="eastAsia"/>
                <w:b/>
                <w:color w:val="FFFFFF"/>
                <w:sz w:val="28"/>
                <w:szCs w:val="28"/>
              </w:rPr>
              <w:t>编辑荐语</w:t>
            </w:r>
            <w:proofErr w:type="gramEnd"/>
          </w:p>
        </w:tc>
      </w:tr>
    </w:tbl>
    <w:p w:rsidR="00CF1081" w:rsidRDefault="00CF1081" w:rsidP="00CF1081">
      <w:pPr>
        <w:spacing w:line="500" w:lineRule="exact"/>
        <w:ind w:firstLineChars="200" w:firstLine="480"/>
        <w:rPr>
          <w:rFonts w:ascii="华文中宋" w:eastAsia="华文中宋" w:hAnsi="华文中宋" w:hint="eastAsia"/>
          <w:szCs w:val="24"/>
        </w:rPr>
      </w:pPr>
      <w:r w:rsidRPr="00066376">
        <w:rPr>
          <w:rFonts w:ascii="华文中宋" w:eastAsia="华文中宋" w:hAnsi="华文中宋" w:hint="eastAsia"/>
          <w:szCs w:val="24"/>
        </w:rPr>
        <w:t>《碳纳米管与石墨烯器件物理》是第一部讲解实用纳米管器件性能和应用的入门级教科书。</w:t>
      </w:r>
    </w:p>
    <w:p w:rsidR="00AC68BA" w:rsidRDefault="00AC68BA" w:rsidP="00AC68BA">
      <w:pPr>
        <w:spacing w:line="500" w:lineRule="exact"/>
        <w:ind w:firstLineChars="200" w:firstLine="360"/>
        <w:rPr>
          <w:rFonts w:hint="eastAsia"/>
          <w:color w:val="666666"/>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ayout w:type="fixed"/>
        <w:tblLook w:val="0000" w:firstRow="0" w:lastRow="0" w:firstColumn="0" w:lastColumn="0" w:noHBand="0" w:noVBand="0"/>
      </w:tblPr>
      <w:tblGrid>
        <w:gridCol w:w="9180"/>
      </w:tblGrid>
      <w:tr w:rsidR="00AC68BA" w:rsidTr="00B834C7">
        <w:tblPrEx>
          <w:tblCellMar>
            <w:top w:w="0" w:type="dxa"/>
            <w:bottom w:w="0" w:type="dxa"/>
          </w:tblCellMar>
        </w:tblPrEx>
        <w:trPr>
          <w:trHeight w:val="276"/>
        </w:trPr>
        <w:tc>
          <w:tcPr>
            <w:tcW w:w="9180" w:type="dxa"/>
            <w:shd w:val="clear" w:color="auto" w:fill="800080"/>
            <w:vAlign w:val="center"/>
          </w:tcPr>
          <w:p w:rsidR="00AC68BA" w:rsidRDefault="00AC68BA" w:rsidP="00B834C7">
            <w:pPr>
              <w:snapToGrid w:val="0"/>
              <w:spacing w:line="360" w:lineRule="auto"/>
              <w:rPr>
                <w:rFonts w:ascii="宋体" w:hAnsi="宋体"/>
                <w:b/>
                <w:color w:val="FFFFFF"/>
                <w:sz w:val="28"/>
              </w:rPr>
            </w:pPr>
            <w:r>
              <w:rPr>
                <w:rFonts w:ascii="宋体" w:hAnsi="宋体" w:hint="eastAsia"/>
                <w:b/>
                <w:color w:val="FFFFFF"/>
                <w:sz w:val="28"/>
              </w:rPr>
              <w:t>纳米与</w:t>
            </w:r>
            <w:proofErr w:type="gramStart"/>
            <w:r>
              <w:rPr>
                <w:rFonts w:ascii="宋体" w:hAnsi="宋体" w:hint="eastAsia"/>
                <w:b/>
                <w:color w:val="FFFFFF"/>
                <w:sz w:val="28"/>
              </w:rPr>
              <w:t>介</w:t>
            </w:r>
            <w:proofErr w:type="gramEnd"/>
            <w:r>
              <w:rPr>
                <w:rFonts w:ascii="宋体" w:hAnsi="宋体" w:hint="eastAsia"/>
                <w:b/>
                <w:color w:val="FFFFFF"/>
                <w:sz w:val="28"/>
              </w:rPr>
              <w:t>观力学</w:t>
            </w:r>
          </w:p>
        </w:tc>
      </w:tr>
    </w:tbl>
    <w:p w:rsidR="00AC68BA" w:rsidRPr="00C107EC" w:rsidRDefault="00AC68BA" w:rsidP="00AC68BA">
      <w:pPr>
        <w:spacing w:line="500" w:lineRule="exact"/>
        <w:rPr>
          <w:rFonts w:ascii="华文中宋" w:eastAsia="华文中宋" w:hAnsi="华文中宋"/>
          <w:b/>
          <w:sz w:val="28"/>
          <w:szCs w:val="28"/>
        </w:rPr>
      </w:pPr>
      <w:r>
        <w:rPr>
          <w:rFonts w:ascii="华文中宋" w:eastAsia="华文中宋" w:hAnsi="华文中宋"/>
          <w:b/>
          <w:noProof/>
          <w:snapToGrid/>
          <w:sz w:val="28"/>
          <w:szCs w:val="28"/>
        </w:rPr>
        <w:drawing>
          <wp:anchor distT="0" distB="0" distL="114300" distR="114300" simplePos="0" relativeHeight="251673600" behindDoc="0" locked="0" layoutInCell="1" allowOverlap="1">
            <wp:simplePos x="0" y="0"/>
            <wp:positionH relativeFrom="column">
              <wp:posOffset>4019550</wp:posOffset>
            </wp:positionH>
            <wp:positionV relativeFrom="paragraph">
              <wp:posOffset>38100</wp:posOffset>
            </wp:positionV>
            <wp:extent cx="1828165" cy="2445385"/>
            <wp:effectExtent l="0" t="0" r="635" b="0"/>
            <wp:wrapSquare wrapText="bothSides"/>
            <wp:docPr id="1" name="图片 1" descr="纳米与介观力学-封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纳米与介观力学-封一"/>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165" cy="2445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07EC">
        <w:rPr>
          <w:rFonts w:ascii="华文中宋" w:eastAsia="华文中宋" w:hAnsi="华文中宋"/>
          <w:b/>
          <w:sz w:val="28"/>
          <w:szCs w:val="28"/>
        </w:rPr>
        <w:t>作者：赵亚溥</w:t>
      </w:r>
    </w:p>
    <w:p w:rsidR="00AC68BA" w:rsidRPr="00C107EC" w:rsidRDefault="00AC68BA" w:rsidP="00AC68BA">
      <w:pPr>
        <w:spacing w:line="500" w:lineRule="exact"/>
        <w:rPr>
          <w:rFonts w:ascii="华文中宋" w:eastAsia="华文中宋" w:hAnsi="华文中宋"/>
          <w:b/>
          <w:sz w:val="28"/>
          <w:szCs w:val="28"/>
        </w:rPr>
      </w:pPr>
      <w:r w:rsidRPr="00C107EC">
        <w:rPr>
          <w:rFonts w:ascii="华文中宋" w:eastAsia="华文中宋" w:hAnsi="华文中宋"/>
          <w:b/>
          <w:sz w:val="28"/>
          <w:szCs w:val="28"/>
        </w:rPr>
        <w:t>ISBN：</w:t>
      </w:r>
      <w:smartTag w:uri="urn:schemas-microsoft-com:office:smarttags" w:element="chsdate">
        <w:smartTagPr>
          <w:attr w:name="Year" w:val="978"/>
          <w:attr w:name="Month" w:val="7"/>
          <w:attr w:name="Day" w:val="3"/>
          <w:attr w:name="IsLunarDate" w:val="False"/>
          <w:attr w:name="IsROCDate" w:val="False"/>
        </w:smartTagPr>
        <w:r w:rsidRPr="00C107EC">
          <w:rPr>
            <w:rFonts w:ascii="华文中宋" w:eastAsia="华文中宋" w:hAnsi="华文中宋"/>
            <w:b/>
            <w:sz w:val="28"/>
            <w:szCs w:val="28"/>
          </w:rPr>
          <w:t>978-7-03</w:t>
        </w:r>
      </w:smartTag>
      <w:r w:rsidRPr="00C107EC">
        <w:rPr>
          <w:rFonts w:ascii="华文中宋" w:eastAsia="华文中宋" w:hAnsi="华文中宋"/>
          <w:b/>
          <w:sz w:val="28"/>
          <w:szCs w:val="28"/>
        </w:rPr>
        <w:t>-041685-8/O·5653定价：198.00</w:t>
      </w:r>
    </w:p>
    <w:p w:rsidR="00AC68BA" w:rsidRPr="00C107EC" w:rsidRDefault="00AC68BA" w:rsidP="00AC68BA">
      <w:pPr>
        <w:spacing w:line="500" w:lineRule="exact"/>
        <w:rPr>
          <w:rFonts w:ascii="华文中宋" w:eastAsia="华文中宋" w:hAnsi="华文中宋"/>
          <w:b/>
          <w:sz w:val="28"/>
          <w:szCs w:val="28"/>
        </w:rPr>
      </w:pPr>
      <w:r w:rsidRPr="00C107EC">
        <w:rPr>
          <w:rFonts w:ascii="华文中宋" w:eastAsia="华文中宋" w:hAnsi="华文中宋"/>
          <w:b/>
          <w:sz w:val="28"/>
          <w:szCs w:val="28"/>
        </w:rPr>
        <w:t>开本：B5；装帧：精装； 页码：606</w:t>
      </w:r>
    </w:p>
    <w:p w:rsidR="00AC68BA" w:rsidRPr="00C107EC" w:rsidRDefault="00AC68BA" w:rsidP="00AC68BA">
      <w:pPr>
        <w:spacing w:line="500" w:lineRule="exact"/>
        <w:rPr>
          <w:rFonts w:ascii="华文中宋" w:eastAsia="华文中宋" w:hAnsi="华文中宋"/>
          <w:b/>
          <w:sz w:val="28"/>
          <w:szCs w:val="28"/>
        </w:rPr>
      </w:pPr>
      <w:r w:rsidRPr="00C107EC">
        <w:rPr>
          <w:rFonts w:ascii="华文中宋" w:eastAsia="华文中宋" w:hAnsi="华文中宋"/>
          <w:b/>
          <w:sz w:val="28"/>
          <w:szCs w:val="28"/>
        </w:rPr>
        <w:t xml:space="preserve">初版时间：2014.12；   专业分类：力学 </w:t>
      </w:r>
    </w:p>
    <w:p w:rsidR="00AC68BA" w:rsidRPr="00C107EC" w:rsidRDefault="00AC68BA" w:rsidP="00AC68BA">
      <w:pPr>
        <w:spacing w:line="500" w:lineRule="exact"/>
        <w:rPr>
          <w:rFonts w:ascii="华文中宋" w:eastAsia="华文中宋" w:hAnsi="华文中宋"/>
          <w:b/>
          <w:sz w:val="28"/>
          <w:szCs w:val="28"/>
        </w:rPr>
      </w:pPr>
      <w:r w:rsidRPr="00C107EC">
        <w:rPr>
          <w:rFonts w:ascii="华文中宋" w:eastAsia="华文中宋" w:hAnsi="华文中宋"/>
          <w:b/>
          <w:sz w:val="28"/>
          <w:szCs w:val="28"/>
        </w:rPr>
        <w:t>读者对象：可以供应用数学、非线性科学、微纳米力学、凝聚态物理学、</w:t>
      </w:r>
      <w:proofErr w:type="gramStart"/>
      <w:r w:rsidRPr="00C107EC">
        <w:rPr>
          <w:rFonts w:ascii="华文中宋" w:eastAsia="华文中宋" w:hAnsi="华文中宋"/>
          <w:b/>
          <w:sz w:val="28"/>
          <w:szCs w:val="28"/>
        </w:rPr>
        <w:t>纳微系统</w:t>
      </w:r>
      <w:proofErr w:type="gramEnd"/>
      <w:r w:rsidRPr="00C107EC">
        <w:rPr>
          <w:rFonts w:ascii="华文中宋" w:eastAsia="华文中宋" w:hAnsi="华文中宋"/>
          <w:b/>
          <w:sz w:val="28"/>
          <w:szCs w:val="28"/>
        </w:rPr>
        <w:t>、机械工程等领域的高等院校研究生、教师，以及科研人员参考并用作教材。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ayout w:type="fixed"/>
        <w:tblLook w:val="0000" w:firstRow="0" w:lastRow="0" w:firstColumn="0" w:lastColumn="0" w:noHBand="0" w:noVBand="0"/>
      </w:tblPr>
      <w:tblGrid>
        <w:gridCol w:w="1341"/>
      </w:tblGrid>
      <w:tr w:rsidR="00AC68BA" w:rsidTr="00B834C7">
        <w:tc>
          <w:tcPr>
            <w:tcW w:w="1341" w:type="dxa"/>
            <w:shd w:val="clear" w:color="auto" w:fill="800000"/>
          </w:tcPr>
          <w:p w:rsidR="00AC68BA" w:rsidRDefault="00AC68BA" w:rsidP="00B834C7">
            <w:pPr>
              <w:snapToGrid w:val="0"/>
              <w:spacing w:line="360" w:lineRule="auto"/>
              <w:rPr>
                <w:rFonts w:ascii="宋体" w:hAnsi="宋体"/>
                <w:b/>
                <w:sz w:val="20"/>
              </w:rPr>
            </w:pPr>
            <w:r>
              <w:rPr>
                <w:rFonts w:ascii="宋体" w:hAnsi="宋体" w:hint="eastAsia"/>
                <w:b/>
                <w:color w:val="FFFFFF"/>
                <w:sz w:val="28"/>
                <w:szCs w:val="28"/>
              </w:rPr>
              <w:t>内容</w:t>
            </w:r>
            <w:r>
              <w:rPr>
                <w:rFonts w:ascii="宋体" w:hAnsi="宋体" w:hint="eastAsia"/>
                <w:b/>
                <w:color w:val="FFFFFF"/>
                <w:sz w:val="28"/>
              </w:rPr>
              <w:t>介绍</w:t>
            </w:r>
          </w:p>
        </w:tc>
      </w:tr>
    </w:tbl>
    <w:p w:rsidR="00AC68BA" w:rsidRPr="009F5093" w:rsidRDefault="00AC68BA" w:rsidP="00AC68BA">
      <w:pPr>
        <w:spacing w:line="500" w:lineRule="exact"/>
        <w:ind w:firstLineChars="200" w:firstLine="480"/>
        <w:rPr>
          <w:rFonts w:ascii="华文中宋" w:eastAsia="华文中宋" w:hAnsi="华文中宋"/>
          <w:szCs w:val="24"/>
        </w:rPr>
      </w:pPr>
      <w:r w:rsidRPr="009F5093">
        <w:rPr>
          <w:rFonts w:ascii="华文中宋" w:eastAsia="华文中宋" w:hAnsi="华文中宋"/>
          <w:szCs w:val="24"/>
        </w:rPr>
        <w:t>《纳米与介观力学》为国内第一部系统论述纳米、</w:t>
      </w:r>
      <w:proofErr w:type="gramStart"/>
      <w:r w:rsidRPr="009F5093">
        <w:rPr>
          <w:rFonts w:ascii="华文中宋" w:eastAsia="华文中宋" w:hAnsi="华文中宋"/>
          <w:szCs w:val="24"/>
        </w:rPr>
        <w:t>介</w:t>
      </w:r>
      <w:proofErr w:type="gramEnd"/>
      <w:r w:rsidRPr="009F5093">
        <w:rPr>
          <w:rFonts w:ascii="华文中宋" w:eastAsia="华文中宋" w:hAnsi="华文中宋"/>
          <w:szCs w:val="24"/>
        </w:rPr>
        <w:t>观和MEMS/NEMS力学的学术专著。所包含的内容均为国际上该领域的热点和难点问题，绝大部分内容在国际上未见有专著系统论述过，选题独特、新颖。纳米力学研究的是特征尺度大致在1Å～100nm范围低维物体的力学行为，</w:t>
      </w:r>
      <w:proofErr w:type="gramStart"/>
      <w:r w:rsidRPr="009F5093">
        <w:rPr>
          <w:rFonts w:ascii="华文中宋" w:eastAsia="华文中宋" w:hAnsi="华文中宋"/>
          <w:szCs w:val="24"/>
        </w:rPr>
        <w:t>介</w:t>
      </w:r>
      <w:proofErr w:type="gramEnd"/>
      <w:r w:rsidRPr="009F5093">
        <w:rPr>
          <w:rFonts w:ascii="华文中宋" w:eastAsia="华文中宋" w:hAnsi="华文中宋"/>
          <w:szCs w:val="24"/>
        </w:rPr>
        <w:t>观力学作为正在兴起的</w:t>
      </w:r>
      <w:proofErr w:type="gramStart"/>
      <w:r w:rsidRPr="009F5093">
        <w:rPr>
          <w:rFonts w:ascii="华文中宋" w:eastAsia="华文中宋" w:hAnsi="华文中宋"/>
          <w:szCs w:val="24"/>
        </w:rPr>
        <w:t>介观科学</w:t>
      </w:r>
      <w:proofErr w:type="gramEnd"/>
      <w:r w:rsidRPr="009F5093">
        <w:rPr>
          <w:rFonts w:ascii="华文中宋" w:eastAsia="华文中宋" w:hAnsi="华文中宋"/>
          <w:szCs w:val="24"/>
        </w:rPr>
        <w:t>的一部分则主要研究特征尺度大致在100nm～1μm范围物体的力学行为。因此，纳米与</w:t>
      </w:r>
      <w:proofErr w:type="gramStart"/>
      <w:r w:rsidRPr="009F5093">
        <w:rPr>
          <w:rFonts w:ascii="华文中宋" w:eastAsia="华文中宋" w:hAnsi="华文中宋"/>
          <w:szCs w:val="24"/>
        </w:rPr>
        <w:t>介</w:t>
      </w:r>
      <w:proofErr w:type="gramEnd"/>
      <w:r w:rsidRPr="009F5093">
        <w:rPr>
          <w:rFonts w:ascii="华文中宋" w:eastAsia="华文中宋" w:hAnsi="华文中宋"/>
          <w:szCs w:val="24"/>
        </w:rPr>
        <w:t>观力学研究的尺度介于1 Å～1μm量级，是一门典型的交叉学科。《纳米与介观力学》由四篇、18章和六个附录组成。第一篇主要讨论纳米和</w:t>
      </w:r>
      <w:proofErr w:type="gramStart"/>
      <w:r w:rsidRPr="009F5093">
        <w:rPr>
          <w:rFonts w:ascii="华文中宋" w:eastAsia="华文中宋" w:hAnsi="华文中宋"/>
          <w:szCs w:val="24"/>
        </w:rPr>
        <w:t>介观</w:t>
      </w:r>
      <w:proofErr w:type="gramEnd"/>
      <w:r w:rsidRPr="009F5093">
        <w:rPr>
          <w:rFonts w:ascii="华文中宋" w:eastAsia="华文中宋" w:hAnsi="华文中宋"/>
          <w:szCs w:val="24"/>
        </w:rPr>
        <w:t>力学的理论框架和基础；第二篇则主要讨论和MEMS/NEMS相关的黏附接触力学，界面剥离力学等；第三篇为MEMS/NEMS中的三个主要力学问题；第四篇则为近期国际上该领域的研究热点的材料与结构的</w:t>
      </w:r>
      <w:proofErr w:type="gramStart"/>
      <w:r w:rsidRPr="009F5093">
        <w:rPr>
          <w:rFonts w:ascii="华文中宋" w:eastAsia="华文中宋" w:hAnsi="华文中宋"/>
          <w:szCs w:val="24"/>
        </w:rPr>
        <w:t>介</w:t>
      </w:r>
      <w:proofErr w:type="gramEnd"/>
      <w:r w:rsidRPr="009F5093">
        <w:rPr>
          <w:rFonts w:ascii="华文中宋" w:eastAsia="华文中宋" w:hAnsi="华文中宋"/>
          <w:szCs w:val="24"/>
        </w:rPr>
        <w:t>观力学和程开甲院士在TFDC理论主要贡献等。大多数内容为首次系统论述。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ayout w:type="fixed"/>
        <w:tblLook w:val="0000" w:firstRow="0" w:lastRow="0" w:firstColumn="0" w:lastColumn="0" w:noHBand="0" w:noVBand="0"/>
      </w:tblPr>
      <w:tblGrid>
        <w:gridCol w:w="1622"/>
      </w:tblGrid>
      <w:tr w:rsidR="00AC68BA" w:rsidTr="00B834C7">
        <w:tc>
          <w:tcPr>
            <w:tcW w:w="1622" w:type="dxa"/>
            <w:shd w:val="clear" w:color="auto" w:fill="800000"/>
          </w:tcPr>
          <w:p w:rsidR="00AC68BA" w:rsidRDefault="00AC68BA" w:rsidP="00B834C7">
            <w:pPr>
              <w:widowControl w:val="0"/>
              <w:autoSpaceDE w:val="0"/>
              <w:autoSpaceDN w:val="0"/>
              <w:adjustRightInd w:val="0"/>
              <w:jc w:val="both"/>
              <w:rPr>
                <w:rFonts w:ascii="宋体" w:hAnsi="宋体"/>
                <w:b/>
                <w:sz w:val="20"/>
              </w:rPr>
            </w:pPr>
            <w:r>
              <w:rPr>
                <w:rFonts w:ascii="宋体" w:hAnsi="宋体" w:hint="eastAsia"/>
                <w:b/>
                <w:color w:val="FFFFFF"/>
                <w:sz w:val="28"/>
                <w:szCs w:val="28"/>
              </w:rPr>
              <w:t>作译者介绍</w:t>
            </w:r>
          </w:p>
        </w:tc>
      </w:tr>
    </w:tbl>
    <w:p w:rsidR="00AC68BA" w:rsidRPr="009F5093" w:rsidRDefault="00AC68BA" w:rsidP="00AC68BA">
      <w:pPr>
        <w:spacing w:line="500" w:lineRule="exact"/>
        <w:ind w:firstLineChars="200" w:firstLine="480"/>
        <w:rPr>
          <w:rFonts w:ascii="华文中宋" w:eastAsia="华文中宋" w:hAnsi="华文中宋"/>
          <w:szCs w:val="24"/>
        </w:rPr>
      </w:pPr>
      <w:r w:rsidRPr="009F5093">
        <w:rPr>
          <w:rFonts w:ascii="华文中宋" w:eastAsia="华文中宋" w:hAnsi="华文中宋"/>
          <w:szCs w:val="24"/>
        </w:rPr>
        <w:t>赵亚溥，中国科学院力学研究所研究员，中国科学院大学首</w:t>
      </w:r>
      <w:smartTag w:uri="urn:schemas-microsoft-com:office:smarttags" w:element="PersonName">
        <w:smartTagPr>
          <w:attr w:name="ProductID" w:val="席"/>
        </w:smartTagPr>
        <w:r w:rsidRPr="009F5093">
          <w:rPr>
            <w:rFonts w:ascii="华文中宋" w:eastAsia="华文中宋" w:hAnsi="华文中宋"/>
            <w:szCs w:val="24"/>
          </w:rPr>
          <w:t>席</w:t>
        </w:r>
      </w:smartTag>
      <w:r w:rsidRPr="009F5093">
        <w:rPr>
          <w:rFonts w:ascii="华文中宋" w:eastAsia="华文中宋" w:hAnsi="华文中宋"/>
          <w:szCs w:val="24"/>
        </w:rPr>
        <w:t xml:space="preserve">教授。2002年获得“国家杰出青年科学基金”和中国科学院“百人计划”称号，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ayout w:type="fixed"/>
        <w:tblLook w:val="0000" w:firstRow="0" w:lastRow="0" w:firstColumn="0" w:lastColumn="0" w:noHBand="0" w:noVBand="0"/>
      </w:tblPr>
      <w:tblGrid>
        <w:gridCol w:w="4428"/>
      </w:tblGrid>
      <w:tr w:rsidR="00AC68BA" w:rsidTr="00B834C7">
        <w:tc>
          <w:tcPr>
            <w:tcW w:w="4428" w:type="dxa"/>
            <w:shd w:val="clear" w:color="auto" w:fill="800000"/>
          </w:tcPr>
          <w:p w:rsidR="00AC68BA" w:rsidRDefault="00AC68BA" w:rsidP="00B834C7">
            <w:pPr>
              <w:widowControl w:val="0"/>
              <w:autoSpaceDE w:val="0"/>
              <w:autoSpaceDN w:val="0"/>
              <w:adjustRightInd w:val="0"/>
              <w:jc w:val="both"/>
              <w:rPr>
                <w:rFonts w:ascii="宋体" w:hAnsi="宋体"/>
                <w:b/>
                <w:color w:val="FFFFFF"/>
                <w:sz w:val="28"/>
                <w:szCs w:val="28"/>
              </w:rPr>
            </w:pPr>
            <w:r>
              <w:rPr>
                <w:rFonts w:ascii="隶书" w:eastAsia="隶书" w:hAnsi="Times New Roman" w:hint="eastAsia"/>
                <w:b/>
                <w:color w:val="FFFFFF"/>
                <w:sz w:val="28"/>
                <w:szCs w:val="28"/>
              </w:rPr>
              <w:t>本书特色</w:t>
            </w:r>
            <w:r>
              <w:rPr>
                <w:rFonts w:ascii="宋体" w:hAnsi="宋体"/>
                <w:b/>
                <w:color w:val="FFFFFF"/>
                <w:sz w:val="28"/>
                <w:szCs w:val="28"/>
              </w:rPr>
              <w:t>or</w:t>
            </w:r>
            <w:proofErr w:type="gramStart"/>
            <w:r>
              <w:rPr>
                <w:rFonts w:ascii="宋体" w:hAnsi="宋体" w:hint="eastAsia"/>
                <w:b/>
                <w:color w:val="FFFFFF"/>
                <w:sz w:val="28"/>
                <w:szCs w:val="28"/>
              </w:rPr>
              <w:t>编辑荐语</w:t>
            </w:r>
            <w:proofErr w:type="gramEnd"/>
          </w:p>
        </w:tc>
      </w:tr>
    </w:tbl>
    <w:p w:rsidR="00AC68BA" w:rsidRPr="009F5093" w:rsidRDefault="00AC68BA" w:rsidP="00AC68BA">
      <w:pPr>
        <w:spacing w:line="500" w:lineRule="exact"/>
        <w:ind w:firstLineChars="200" w:firstLine="480"/>
        <w:rPr>
          <w:rFonts w:ascii="华文中宋" w:eastAsia="华文中宋" w:hAnsi="华文中宋" w:hint="eastAsia"/>
          <w:szCs w:val="24"/>
        </w:rPr>
      </w:pPr>
      <w:r w:rsidRPr="009F5093">
        <w:rPr>
          <w:rFonts w:ascii="华文中宋" w:eastAsia="华文中宋" w:hAnsi="华文中宋"/>
          <w:szCs w:val="24"/>
        </w:rPr>
        <w:lastRenderedPageBreak/>
        <w:t>《纳米与介观力学》</w:t>
      </w:r>
      <w:r w:rsidRPr="009F5093">
        <w:rPr>
          <w:rFonts w:ascii="华文中宋" w:eastAsia="华文中宋" w:hAnsi="华文中宋" w:hint="eastAsia"/>
          <w:szCs w:val="24"/>
        </w:rPr>
        <w:t>是国家出版基金项目“</w:t>
      </w:r>
      <w:r w:rsidRPr="009F5093">
        <w:rPr>
          <w:rFonts w:ascii="华文中宋" w:eastAsia="华文中宋" w:hAnsi="华文中宋"/>
          <w:szCs w:val="24"/>
        </w:rPr>
        <w:t>纳米</w:t>
      </w:r>
      <w:r w:rsidRPr="009F5093">
        <w:rPr>
          <w:rFonts w:ascii="华文中宋" w:eastAsia="华文中宋" w:hAnsi="华文中宋" w:hint="eastAsia"/>
          <w:szCs w:val="24"/>
        </w:rPr>
        <w:t>科学与技术”丛书中的一本。它是</w:t>
      </w:r>
      <w:r w:rsidRPr="009F5093">
        <w:rPr>
          <w:rFonts w:ascii="华文中宋" w:eastAsia="华文中宋" w:hAnsi="华文中宋"/>
          <w:szCs w:val="24"/>
        </w:rPr>
        <w:t>国内第一部系统论述纳米、</w:t>
      </w:r>
      <w:proofErr w:type="gramStart"/>
      <w:r w:rsidRPr="009F5093">
        <w:rPr>
          <w:rFonts w:ascii="华文中宋" w:eastAsia="华文中宋" w:hAnsi="华文中宋"/>
          <w:szCs w:val="24"/>
        </w:rPr>
        <w:t>介</w:t>
      </w:r>
      <w:proofErr w:type="gramEnd"/>
      <w:r w:rsidRPr="009F5093">
        <w:rPr>
          <w:rFonts w:ascii="华文中宋" w:eastAsia="华文中宋" w:hAnsi="华文中宋"/>
          <w:szCs w:val="24"/>
        </w:rPr>
        <w:t>观和MEMS/NEMS力学的学术专著。</w:t>
      </w:r>
      <w:r w:rsidRPr="009F5093">
        <w:rPr>
          <w:rFonts w:ascii="华文中宋" w:eastAsia="华文中宋" w:hAnsi="华文中宋" w:hint="eastAsia"/>
          <w:szCs w:val="24"/>
        </w:rPr>
        <w:t>可供应用数学、非线性科学、微纳米力学、凝聚态物理学、</w:t>
      </w:r>
      <w:proofErr w:type="gramStart"/>
      <w:r w:rsidRPr="009F5093">
        <w:rPr>
          <w:rFonts w:ascii="华文中宋" w:eastAsia="华文中宋" w:hAnsi="华文中宋" w:hint="eastAsia"/>
          <w:szCs w:val="24"/>
        </w:rPr>
        <w:t>纳微系统</w:t>
      </w:r>
      <w:proofErr w:type="gramEnd"/>
      <w:r w:rsidRPr="009F5093">
        <w:rPr>
          <w:rFonts w:ascii="华文中宋" w:eastAsia="华文中宋" w:hAnsi="华文中宋" w:hint="eastAsia"/>
          <w:szCs w:val="24"/>
        </w:rPr>
        <w:t>、机械工程等领域的研究生、科研人员、教师参考并用作教材。</w:t>
      </w:r>
    </w:p>
    <w:p w:rsidR="00AC68BA" w:rsidRPr="00AC68BA" w:rsidRDefault="00AC68BA" w:rsidP="00CF1081">
      <w:pPr>
        <w:spacing w:line="500" w:lineRule="exact"/>
        <w:ind w:firstLineChars="200" w:firstLine="480"/>
        <w:rPr>
          <w:rFonts w:ascii="华文中宋" w:eastAsia="华文中宋" w:hAnsi="华文中宋"/>
          <w:szCs w:val="24"/>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ayout w:type="fixed"/>
        <w:tblLook w:val="04A0" w:firstRow="1" w:lastRow="0" w:firstColumn="1" w:lastColumn="0" w:noHBand="0" w:noVBand="1"/>
      </w:tblPr>
      <w:tblGrid>
        <w:gridCol w:w="9180"/>
      </w:tblGrid>
      <w:tr w:rsidR="00CF1081" w:rsidTr="007844CB">
        <w:trPr>
          <w:trHeight w:val="276"/>
        </w:trPr>
        <w:tc>
          <w:tcPr>
            <w:tcW w:w="9180" w:type="dxa"/>
            <w:shd w:val="clear" w:color="auto" w:fill="800080"/>
            <w:vAlign w:val="center"/>
          </w:tcPr>
          <w:p w:rsidR="00CF1081" w:rsidRDefault="00CF1081" w:rsidP="007844CB">
            <w:pPr>
              <w:snapToGrid w:val="0"/>
              <w:spacing w:line="360" w:lineRule="auto"/>
              <w:rPr>
                <w:rFonts w:ascii="宋体" w:hAnsi="宋体"/>
                <w:b/>
                <w:color w:val="FFFFFF"/>
                <w:sz w:val="28"/>
              </w:rPr>
            </w:pPr>
            <w:r>
              <w:rPr>
                <w:rFonts w:ascii="宋体" w:hAnsi="宋体" w:hint="eastAsia"/>
                <w:b/>
                <w:color w:val="FFFFFF"/>
                <w:sz w:val="28"/>
              </w:rPr>
              <w:t>石墨</w:t>
            </w:r>
            <w:proofErr w:type="gramStart"/>
            <w:r>
              <w:rPr>
                <w:rFonts w:ascii="宋体" w:hAnsi="宋体" w:hint="eastAsia"/>
                <w:b/>
                <w:color w:val="FFFFFF"/>
                <w:sz w:val="28"/>
              </w:rPr>
              <w:t>烯</w:t>
            </w:r>
            <w:proofErr w:type="gramEnd"/>
            <w:r>
              <w:rPr>
                <w:rFonts w:ascii="宋体" w:hAnsi="宋体" w:hint="eastAsia"/>
                <w:b/>
                <w:color w:val="FFFFFF"/>
                <w:sz w:val="28"/>
              </w:rPr>
              <w:t>——新型</w:t>
            </w:r>
            <w:proofErr w:type="gramStart"/>
            <w:r>
              <w:rPr>
                <w:rFonts w:ascii="宋体" w:hAnsi="宋体" w:hint="eastAsia"/>
                <w:b/>
                <w:color w:val="FFFFFF"/>
                <w:sz w:val="28"/>
              </w:rPr>
              <w:t>二维碳纳米</w:t>
            </w:r>
            <w:proofErr w:type="gramEnd"/>
            <w:r>
              <w:rPr>
                <w:rFonts w:ascii="宋体" w:hAnsi="宋体" w:hint="eastAsia"/>
                <w:b/>
                <w:color w:val="FFFFFF"/>
                <w:sz w:val="28"/>
              </w:rPr>
              <w:t xml:space="preserve">材料 </w:t>
            </w:r>
          </w:p>
        </w:tc>
      </w:tr>
    </w:tbl>
    <w:p w:rsidR="00CF1081" w:rsidRPr="00066376" w:rsidRDefault="00CF1081" w:rsidP="00CF1081">
      <w:pPr>
        <w:spacing w:line="500" w:lineRule="exact"/>
        <w:rPr>
          <w:szCs w:val="24"/>
        </w:rPr>
      </w:pPr>
      <w:r>
        <w:rPr>
          <w:rFonts w:ascii="华文中宋" w:eastAsia="华文中宋" w:hAnsi="华文中宋"/>
          <w:b/>
          <w:noProof/>
          <w:snapToGrid/>
          <w:szCs w:val="24"/>
        </w:rPr>
        <w:drawing>
          <wp:anchor distT="0" distB="0" distL="114300" distR="114300" simplePos="0" relativeHeight="251663360" behindDoc="0" locked="0" layoutInCell="1" allowOverlap="1">
            <wp:simplePos x="0" y="0"/>
            <wp:positionH relativeFrom="column">
              <wp:posOffset>4196715</wp:posOffset>
            </wp:positionH>
            <wp:positionV relativeFrom="paragraph">
              <wp:posOffset>97790</wp:posOffset>
            </wp:positionV>
            <wp:extent cx="1649095" cy="2371725"/>
            <wp:effectExtent l="0" t="0" r="8255" b="9525"/>
            <wp:wrapSquare wrapText="bothSides"/>
            <wp:docPr id="10" name="图片 10" descr="81Ynghpkz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81Ynghpkz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9095" cy="2371725"/>
                    </a:xfrm>
                    <a:prstGeom prst="rect">
                      <a:avLst/>
                    </a:prstGeom>
                    <a:noFill/>
                  </pic:spPr>
                </pic:pic>
              </a:graphicData>
            </a:graphic>
            <wp14:sizeRelH relativeFrom="page">
              <wp14:pctWidth>0</wp14:pctWidth>
            </wp14:sizeRelH>
            <wp14:sizeRelV relativeFrom="page">
              <wp14:pctHeight>0</wp14:pctHeight>
            </wp14:sizeRelV>
          </wp:anchor>
        </w:drawing>
      </w:r>
      <w:r w:rsidRPr="00066376">
        <w:rPr>
          <w:rFonts w:ascii="华文中宋" w:eastAsia="华文中宋" w:hAnsi="华文中宋" w:hint="eastAsia"/>
          <w:b/>
          <w:szCs w:val="24"/>
        </w:rPr>
        <w:t>原著：</w:t>
      </w:r>
      <w:r w:rsidRPr="00066376">
        <w:rPr>
          <w:rFonts w:ascii="华文中宋" w:eastAsia="华文中宋" w:hAnsi="华文中宋" w:hint="eastAsia"/>
          <w:szCs w:val="24"/>
        </w:rPr>
        <w:t>陈永胜，黄毅 等编著</w:t>
      </w:r>
    </w:p>
    <w:p w:rsidR="00CF1081" w:rsidRPr="00066376" w:rsidRDefault="00CF1081" w:rsidP="00CF1081">
      <w:pPr>
        <w:snapToGrid w:val="0"/>
        <w:spacing w:line="500" w:lineRule="exact"/>
        <w:rPr>
          <w:rFonts w:ascii="华文中宋" w:eastAsia="华文中宋" w:hAnsi="华文中宋"/>
          <w:szCs w:val="24"/>
        </w:rPr>
      </w:pPr>
      <w:r w:rsidRPr="00066376">
        <w:rPr>
          <w:rFonts w:ascii="华文中宋" w:eastAsia="华文中宋" w:hAnsi="华文中宋" w:hint="eastAsia"/>
          <w:b/>
          <w:szCs w:val="24"/>
        </w:rPr>
        <w:t>ISBN：</w:t>
      </w:r>
      <w:r w:rsidRPr="00066376">
        <w:rPr>
          <w:rFonts w:ascii="华文中宋" w:eastAsia="华文中宋" w:hAnsi="华文中宋" w:hint="eastAsia"/>
          <w:szCs w:val="24"/>
        </w:rPr>
        <w:t>978-7-03-037538-4；</w:t>
      </w:r>
      <w:r w:rsidRPr="00066376">
        <w:rPr>
          <w:rFonts w:ascii="华文中宋" w:eastAsia="华文中宋" w:hAnsi="华文中宋" w:hint="eastAsia"/>
          <w:b/>
          <w:szCs w:val="24"/>
        </w:rPr>
        <w:t>定价：</w:t>
      </w:r>
      <w:r w:rsidRPr="00066376">
        <w:rPr>
          <w:rFonts w:ascii="华文中宋" w:eastAsia="华文中宋" w:hAnsi="华文中宋" w:hint="eastAsia"/>
          <w:szCs w:val="24"/>
        </w:rPr>
        <w:t xml:space="preserve">138.00 </w:t>
      </w:r>
    </w:p>
    <w:p w:rsidR="00CF1081" w:rsidRPr="00066376" w:rsidRDefault="00CF1081" w:rsidP="00CF1081">
      <w:pPr>
        <w:snapToGrid w:val="0"/>
        <w:spacing w:line="500" w:lineRule="exact"/>
        <w:rPr>
          <w:rFonts w:ascii="华文中宋" w:eastAsia="华文中宋" w:hAnsi="华文中宋"/>
          <w:szCs w:val="24"/>
        </w:rPr>
      </w:pPr>
      <w:r w:rsidRPr="00066376">
        <w:rPr>
          <w:rFonts w:ascii="华文中宋" w:eastAsia="华文中宋" w:hAnsi="华文中宋" w:hint="eastAsia"/>
          <w:b/>
          <w:szCs w:val="24"/>
        </w:rPr>
        <w:t>开本：</w:t>
      </w:r>
      <w:r w:rsidRPr="00066376">
        <w:rPr>
          <w:rFonts w:ascii="华文中宋" w:eastAsia="华文中宋" w:hAnsi="华文中宋" w:hint="eastAsia"/>
          <w:szCs w:val="24"/>
        </w:rPr>
        <w:t>B5；</w:t>
      </w:r>
      <w:r w:rsidRPr="00066376">
        <w:rPr>
          <w:rFonts w:ascii="华文中宋" w:eastAsia="华文中宋" w:hAnsi="华文中宋" w:hint="eastAsia"/>
          <w:b/>
          <w:szCs w:val="24"/>
        </w:rPr>
        <w:t xml:space="preserve"> 装帧：</w:t>
      </w:r>
      <w:r w:rsidRPr="00066376">
        <w:rPr>
          <w:rFonts w:ascii="华文中宋" w:eastAsia="华文中宋" w:hAnsi="华文中宋" w:hint="eastAsia"/>
          <w:szCs w:val="24"/>
        </w:rPr>
        <w:t>平装 ；</w:t>
      </w:r>
      <w:r w:rsidRPr="00066376">
        <w:rPr>
          <w:rFonts w:ascii="华文中宋" w:eastAsia="华文中宋" w:hAnsi="华文中宋" w:hint="eastAsia"/>
          <w:b/>
          <w:szCs w:val="24"/>
        </w:rPr>
        <w:t>页码：</w:t>
      </w:r>
      <w:r w:rsidRPr="00066376">
        <w:rPr>
          <w:rFonts w:ascii="华文中宋" w:eastAsia="华文中宋" w:hAnsi="华文中宋"/>
          <w:szCs w:val="24"/>
        </w:rPr>
        <w:t xml:space="preserve"> </w:t>
      </w:r>
      <w:r w:rsidRPr="00066376">
        <w:rPr>
          <w:rFonts w:ascii="华文中宋" w:eastAsia="华文中宋" w:hAnsi="华文中宋" w:hint="eastAsia"/>
          <w:szCs w:val="24"/>
        </w:rPr>
        <w:t>372</w:t>
      </w:r>
    </w:p>
    <w:p w:rsidR="00CF1081" w:rsidRPr="00066376" w:rsidRDefault="00CF1081" w:rsidP="00CF1081">
      <w:pPr>
        <w:snapToGrid w:val="0"/>
        <w:spacing w:line="500" w:lineRule="exact"/>
        <w:rPr>
          <w:rFonts w:ascii="华文中宋" w:eastAsia="华文中宋" w:hAnsi="华文中宋"/>
          <w:szCs w:val="24"/>
        </w:rPr>
      </w:pPr>
      <w:r w:rsidRPr="00066376">
        <w:rPr>
          <w:rFonts w:ascii="华文中宋" w:eastAsia="华文中宋" w:hAnsi="华文中宋" w:hint="eastAsia"/>
          <w:b/>
          <w:szCs w:val="24"/>
        </w:rPr>
        <w:t>初版时间：</w:t>
      </w:r>
      <w:r w:rsidRPr="00066376">
        <w:rPr>
          <w:rFonts w:ascii="华文中宋" w:eastAsia="华文中宋" w:hAnsi="华文中宋" w:hint="eastAsia"/>
          <w:szCs w:val="24"/>
        </w:rPr>
        <w:t>2014.08 ；</w:t>
      </w:r>
      <w:r w:rsidRPr="00066376">
        <w:rPr>
          <w:rFonts w:ascii="华文中宋" w:eastAsia="华文中宋" w:hAnsi="华文中宋" w:hint="eastAsia"/>
          <w:b/>
          <w:szCs w:val="24"/>
        </w:rPr>
        <w:t>专业分类：</w:t>
      </w:r>
      <w:r w:rsidRPr="00066376">
        <w:rPr>
          <w:rFonts w:ascii="华文中宋" w:eastAsia="华文中宋" w:hAnsi="华文中宋" w:hint="eastAsia"/>
          <w:szCs w:val="24"/>
        </w:rPr>
        <w:t>纳米材料</w:t>
      </w:r>
    </w:p>
    <w:p w:rsidR="00CF1081" w:rsidRPr="00066376" w:rsidRDefault="00CF1081" w:rsidP="00CF1081">
      <w:pPr>
        <w:snapToGrid w:val="0"/>
        <w:spacing w:line="500" w:lineRule="exact"/>
        <w:rPr>
          <w:rFonts w:ascii="宋体" w:hAnsi="宋体"/>
          <w:szCs w:val="24"/>
        </w:rPr>
      </w:pPr>
      <w:r w:rsidRPr="00066376">
        <w:rPr>
          <w:rFonts w:ascii="华文中宋" w:eastAsia="华文中宋" w:hAnsi="华文中宋" w:hint="eastAsia"/>
          <w:b/>
          <w:szCs w:val="24"/>
        </w:rPr>
        <w:t>读者对象：</w:t>
      </w:r>
      <w:r w:rsidRPr="00066376">
        <w:rPr>
          <w:rFonts w:ascii="华文中宋" w:eastAsia="华文中宋" w:hAnsi="华文中宋" w:hint="eastAsia"/>
          <w:szCs w:val="24"/>
        </w:rPr>
        <w:t>本书不仅可以作为新材料、新能源和纳米科技领域本科生、研究生的入门教程以及相关研究人员的专业参考书，也适合对石墨烯等新型纳米材料感兴趣的非专业读者阅读。</w:t>
      </w:r>
    </w:p>
    <w:tbl>
      <w:tblPr>
        <w:tblW w:w="1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ayout w:type="fixed"/>
        <w:tblLook w:val="04A0" w:firstRow="1" w:lastRow="0" w:firstColumn="1" w:lastColumn="0" w:noHBand="0" w:noVBand="1"/>
      </w:tblPr>
      <w:tblGrid>
        <w:gridCol w:w="1341"/>
      </w:tblGrid>
      <w:tr w:rsidR="00CF1081" w:rsidTr="007844CB">
        <w:tc>
          <w:tcPr>
            <w:tcW w:w="1341" w:type="dxa"/>
            <w:shd w:val="clear" w:color="auto" w:fill="800000"/>
          </w:tcPr>
          <w:p w:rsidR="00CF1081" w:rsidRPr="001C7C56" w:rsidRDefault="00CF1081" w:rsidP="007844CB">
            <w:pPr>
              <w:snapToGrid w:val="0"/>
              <w:spacing w:line="360" w:lineRule="auto"/>
              <w:rPr>
                <w:rFonts w:ascii="宋体" w:hAnsi="宋体"/>
                <w:b/>
                <w:sz w:val="20"/>
              </w:rPr>
            </w:pPr>
            <w:r w:rsidRPr="001C7C56">
              <w:rPr>
                <w:rFonts w:ascii="宋体" w:hAnsi="宋体" w:hint="eastAsia"/>
                <w:b/>
                <w:color w:val="FFFFFF"/>
                <w:sz w:val="28"/>
                <w:szCs w:val="28"/>
              </w:rPr>
              <w:t>内容</w:t>
            </w:r>
            <w:r w:rsidRPr="001C7C56">
              <w:rPr>
                <w:rFonts w:ascii="宋体" w:hAnsi="宋体" w:hint="eastAsia"/>
                <w:b/>
                <w:color w:val="FFFFFF"/>
                <w:sz w:val="28"/>
              </w:rPr>
              <w:t>介绍</w:t>
            </w:r>
          </w:p>
        </w:tc>
      </w:tr>
    </w:tbl>
    <w:p w:rsidR="00CF1081" w:rsidRPr="00066376" w:rsidRDefault="00CF1081" w:rsidP="00CF1081">
      <w:pPr>
        <w:spacing w:line="500" w:lineRule="exact"/>
        <w:ind w:firstLineChars="200" w:firstLine="480"/>
        <w:rPr>
          <w:rFonts w:ascii="华文中宋" w:eastAsia="华文中宋" w:hAnsi="华文中宋"/>
          <w:szCs w:val="24"/>
        </w:rPr>
      </w:pPr>
      <w:r w:rsidRPr="00066376">
        <w:rPr>
          <w:rFonts w:ascii="华文中宋" w:eastAsia="华文中宋" w:hAnsi="华文中宋" w:hint="eastAsia"/>
          <w:szCs w:val="24"/>
        </w:rPr>
        <w:t>石墨烯是一种新型的</w:t>
      </w:r>
      <w:proofErr w:type="gramStart"/>
      <w:r w:rsidRPr="00066376">
        <w:rPr>
          <w:rFonts w:ascii="华文中宋" w:eastAsia="华文中宋" w:hAnsi="华文中宋" w:hint="eastAsia"/>
          <w:szCs w:val="24"/>
        </w:rPr>
        <w:t>二维碳纳米</w:t>
      </w:r>
      <w:proofErr w:type="gramEnd"/>
      <w:r w:rsidRPr="00066376">
        <w:rPr>
          <w:rFonts w:ascii="华文中宋" w:eastAsia="华文中宋" w:hAnsi="华文中宋" w:hint="eastAsia"/>
          <w:szCs w:val="24"/>
        </w:rPr>
        <w:t>材料，因其特殊的结构和众多的优良性质，被公认是一种前所未有的纳米材料，在许多领域包括微电子、电子、能源、光电、航空航天、医学和机械等方面具有重大的应用前景，因此该材料的发现被授予2010年诺贝尔物理奖。《石墨烯——新型二维碳纳米材料》首先介绍石墨烯的基本结构和物理化学性质及其研究发现简史，在此基础上总结了石墨烯和石墨</w:t>
      </w:r>
      <w:proofErr w:type="gramStart"/>
      <w:r w:rsidRPr="00066376">
        <w:rPr>
          <w:rFonts w:ascii="华文中宋" w:eastAsia="华文中宋" w:hAnsi="华文中宋" w:hint="eastAsia"/>
          <w:szCs w:val="24"/>
        </w:rPr>
        <w:t>烯</w:t>
      </w:r>
      <w:proofErr w:type="gramEnd"/>
      <w:r w:rsidRPr="00066376">
        <w:rPr>
          <w:rFonts w:ascii="华文中宋" w:eastAsia="华文中宋" w:hAnsi="华文中宋" w:hint="eastAsia"/>
          <w:szCs w:val="24"/>
        </w:rPr>
        <w:t>氧化物的各种常见的制备方法。然后分别系统总结和介绍了</w:t>
      </w:r>
      <w:proofErr w:type="gramStart"/>
      <w:r w:rsidRPr="00066376">
        <w:rPr>
          <w:rFonts w:ascii="华文中宋" w:eastAsia="华文中宋" w:hAnsi="华文中宋" w:hint="eastAsia"/>
          <w:szCs w:val="24"/>
        </w:rPr>
        <w:t>石墨烯在微电子</w:t>
      </w:r>
      <w:proofErr w:type="gramEnd"/>
      <w:r w:rsidRPr="00066376">
        <w:rPr>
          <w:rFonts w:ascii="华文中宋" w:eastAsia="华文中宋" w:hAnsi="华文中宋" w:hint="eastAsia"/>
          <w:szCs w:val="24"/>
        </w:rPr>
        <w:t>、透明电极、光电器件、能源器件、复合材料和药物输送等方面的研究进展和应用前景。</w:t>
      </w:r>
    </w:p>
    <w:tbl>
      <w:tblPr>
        <w:tblW w:w="1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ayout w:type="fixed"/>
        <w:tblLook w:val="04A0" w:firstRow="1" w:lastRow="0" w:firstColumn="1" w:lastColumn="0" w:noHBand="0" w:noVBand="1"/>
      </w:tblPr>
      <w:tblGrid>
        <w:gridCol w:w="1903"/>
      </w:tblGrid>
      <w:tr w:rsidR="00CF1081" w:rsidTr="007844CB">
        <w:tc>
          <w:tcPr>
            <w:tcW w:w="1903" w:type="dxa"/>
            <w:shd w:val="clear" w:color="auto" w:fill="800000"/>
          </w:tcPr>
          <w:p w:rsidR="00CF1081" w:rsidRPr="001C7C56" w:rsidRDefault="00CF1081" w:rsidP="007844CB">
            <w:pPr>
              <w:widowControl w:val="0"/>
              <w:autoSpaceDE w:val="0"/>
              <w:autoSpaceDN w:val="0"/>
              <w:adjustRightInd w:val="0"/>
              <w:jc w:val="both"/>
              <w:rPr>
                <w:rFonts w:ascii="宋体" w:hAnsi="宋体"/>
                <w:b/>
                <w:sz w:val="20"/>
              </w:rPr>
            </w:pPr>
            <w:r w:rsidRPr="001C7C56">
              <w:rPr>
                <w:rFonts w:ascii="宋体" w:hAnsi="宋体" w:hint="eastAsia"/>
                <w:b/>
                <w:color w:val="FFFFFF"/>
                <w:sz w:val="28"/>
                <w:szCs w:val="28"/>
              </w:rPr>
              <w:t>作译者介绍</w:t>
            </w:r>
          </w:p>
        </w:tc>
      </w:tr>
    </w:tbl>
    <w:p w:rsidR="00CF1081" w:rsidRPr="00066376" w:rsidRDefault="00CF1081" w:rsidP="00CF1081">
      <w:pPr>
        <w:spacing w:line="500" w:lineRule="exact"/>
        <w:ind w:firstLineChars="200" w:firstLine="480"/>
        <w:rPr>
          <w:rFonts w:ascii="华文中宋" w:eastAsia="华文中宋" w:hAnsi="华文中宋"/>
          <w:szCs w:val="24"/>
        </w:rPr>
      </w:pPr>
      <w:r w:rsidRPr="00066376">
        <w:rPr>
          <w:rFonts w:ascii="华文中宋" w:eastAsia="华文中宋" w:hAnsi="华文中宋" w:hint="eastAsia"/>
          <w:szCs w:val="24"/>
        </w:rPr>
        <w:t>陈永胜  特聘教授，博士生导师。主要研究领域包括：①碳纳米材料，包括石墨烯、碳纳米管等的制备、修饰和应用；②有机光电材料的制备和性能研究；③新一代绿色能源器件，包括有机太阳能电池和超级电容器等。至今已发表论文170余篇，其中在Science、Nature、</w:t>
      </w:r>
      <w:proofErr w:type="spellStart"/>
      <w:r w:rsidRPr="00066376">
        <w:rPr>
          <w:rFonts w:ascii="华文中宋" w:eastAsia="华文中宋" w:hAnsi="华文中宋" w:hint="eastAsia"/>
          <w:szCs w:val="24"/>
        </w:rPr>
        <w:t>SciRep</w:t>
      </w:r>
      <w:proofErr w:type="spellEnd"/>
      <w:r w:rsidRPr="00066376">
        <w:rPr>
          <w:rFonts w:ascii="华文中宋" w:eastAsia="华文中宋" w:hAnsi="华文中宋" w:hint="eastAsia"/>
          <w:szCs w:val="24"/>
        </w:rPr>
        <w:t>、</w:t>
      </w:r>
      <w:proofErr w:type="spellStart"/>
      <w:r w:rsidRPr="00066376">
        <w:rPr>
          <w:rFonts w:ascii="华文中宋" w:eastAsia="华文中宋" w:hAnsi="华文中宋" w:hint="eastAsia"/>
          <w:szCs w:val="24"/>
        </w:rPr>
        <w:t>AccChemRes</w:t>
      </w:r>
      <w:proofErr w:type="spellEnd"/>
      <w:r w:rsidRPr="00066376">
        <w:rPr>
          <w:rFonts w:ascii="华文中宋" w:eastAsia="华文中宋" w:hAnsi="华文中宋" w:hint="eastAsia"/>
          <w:szCs w:val="24"/>
        </w:rPr>
        <w:t>、</w:t>
      </w:r>
      <w:proofErr w:type="spellStart"/>
      <w:r w:rsidRPr="00066376">
        <w:rPr>
          <w:rFonts w:ascii="华文中宋" w:eastAsia="华文中宋" w:hAnsi="华文中宋" w:hint="eastAsia"/>
          <w:szCs w:val="24"/>
        </w:rPr>
        <w:t>NanoLett</w:t>
      </w:r>
      <w:proofErr w:type="spellEnd"/>
      <w:r w:rsidRPr="00066376">
        <w:rPr>
          <w:rFonts w:ascii="华文中宋" w:eastAsia="华文中宋" w:hAnsi="华文中宋" w:hint="eastAsia"/>
          <w:szCs w:val="24"/>
        </w:rPr>
        <w:t xml:space="preserve">、J </w:t>
      </w:r>
      <w:proofErr w:type="spellStart"/>
      <w:r w:rsidRPr="00066376">
        <w:rPr>
          <w:rFonts w:ascii="华文中宋" w:eastAsia="华文中宋" w:hAnsi="华文中宋" w:hint="eastAsia"/>
          <w:szCs w:val="24"/>
        </w:rPr>
        <w:lastRenderedPageBreak/>
        <w:t>AmChemSoc</w:t>
      </w:r>
      <w:proofErr w:type="spellEnd"/>
      <w:r w:rsidRPr="00066376">
        <w:rPr>
          <w:rFonts w:ascii="华文中宋" w:eastAsia="华文中宋" w:hAnsi="华文中宋" w:hint="eastAsia"/>
          <w:szCs w:val="24"/>
        </w:rPr>
        <w:t>、</w:t>
      </w:r>
      <w:proofErr w:type="spellStart"/>
      <w:r w:rsidRPr="00066376">
        <w:rPr>
          <w:rFonts w:ascii="华文中宋" w:eastAsia="华文中宋" w:hAnsi="华文中宋" w:hint="eastAsia"/>
          <w:szCs w:val="24"/>
        </w:rPr>
        <w:t>AdvMater</w:t>
      </w:r>
      <w:proofErr w:type="spellEnd"/>
      <w:r w:rsidRPr="00066376">
        <w:rPr>
          <w:rFonts w:ascii="华文中宋" w:eastAsia="华文中宋" w:hAnsi="华文中宋" w:hint="eastAsia"/>
          <w:szCs w:val="24"/>
        </w:rPr>
        <w:t>等国际一流刊物上发表20余篇论文，被</w:t>
      </w:r>
      <w:proofErr w:type="gramStart"/>
      <w:r w:rsidRPr="00066376">
        <w:rPr>
          <w:rFonts w:ascii="华文中宋" w:eastAsia="华文中宋" w:hAnsi="华文中宋" w:hint="eastAsia"/>
          <w:szCs w:val="24"/>
        </w:rPr>
        <w:t>他引约10000次</w:t>
      </w:r>
      <w:proofErr w:type="gramEnd"/>
      <w:r w:rsidRPr="00066376">
        <w:rPr>
          <w:rFonts w:ascii="华文中宋" w:eastAsia="华文中宋" w:hAnsi="华文中宋" w:hint="eastAsia"/>
          <w:szCs w:val="24"/>
        </w:rPr>
        <w:t>。近年来，在石墨烯的制备、性质及应用研究领域取得了重要成果，于2010年获天津市自然科学奖一等奖（排名第一）。</w:t>
      </w:r>
    </w:p>
    <w:tbl>
      <w:tblPr>
        <w:tblW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ayout w:type="fixed"/>
        <w:tblLook w:val="04A0" w:firstRow="1" w:lastRow="0" w:firstColumn="1" w:lastColumn="0" w:noHBand="0" w:noVBand="1"/>
      </w:tblPr>
      <w:tblGrid>
        <w:gridCol w:w="4428"/>
      </w:tblGrid>
      <w:tr w:rsidR="00CF1081" w:rsidTr="007844CB">
        <w:tc>
          <w:tcPr>
            <w:tcW w:w="4428" w:type="dxa"/>
            <w:shd w:val="clear" w:color="auto" w:fill="800000"/>
          </w:tcPr>
          <w:p w:rsidR="00CF1081" w:rsidRPr="001C7C56" w:rsidRDefault="00CF1081" w:rsidP="007844CB">
            <w:pPr>
              <w:widowControl w:val="0"/>
              <w:autoSpaceDE w:val="0"/>
              <w:autoSpaceDN w:val="0"/>
              <w:adjustRightInd w:val="0"/>
              <w:jc w:val="both"/>
              <w:rPr>
                <w:rFonts w:ascii="宋体" w:hAnsi="宋体"/>
                <w:b/>
                <w:color w:val="FFFFFF"/>
                <w:sz w:val="28"/>
                <w:szCs w:val="28"/>
              </w:rPr>
            </w:pPr>
            <w:r w:rsidRPr="001C7C56">
              <w:rPr>
                <w:rFonts w:ascii="隶书" w:eastAsia="隶书" w:hAnsi="Times New Roman" w:hint="eastAsia"/>
                <w:b/>
                <w:color w:val="FFFFFF"/>
                <w:sz w:val="28"/>
                <w:szCs w:val="28"/>
              </w:rPr>
              <w:t>本书特色</w:t>
            </w:r>
          </w:p>
        </w:tc>
      </w:tr>
    </w:tbl>
    <w:p w:rsidR="00CF1081" w:rsidRPr="00066376" w:rsidRDefault="00CF1081" w:rsidP="00CF1081">
      <w:pPr>
        <w:spacing w:line="500" w:lineRule="exact"/>
        <w:ind w:firstLineChars="200" w:firstLine="480"/>
        <w:rPr>
          <w:rFonts w:ascii="华文中宋" w:eastAsia="华文中宋" w:hAnsi="华文中宋"/>
          <w:szCs w:val="24"/>
        </w:rPr>
      </w:pPr>
      <w:r w:rsidRPr="00066376">
        <w:rPr>
          <w:rFonts w:ascii="华文中宋" w:eastAsia="华文中宋" w:hAnsi="华文中宋" w:hint="eastAsia"/>
          <w:szCs w:val="24"/>
        </w:rPr>
        <w:t>石墨烯是近年来学术界公认的最热门的研究领域之一，对石墨烯的研究带动了新工艺、新方法和新技术等领域的全面发展，并对科学技术和社会发展产生了革命性的影响。《石墨烯——新型二维碳纳米材料》以</w:t>
      </w:r>
      <w:bookmarkStart w:id="0" w:name="_GoBack"/>
      <w:bookmarkEnd w:id="0"/>
      <w:r w:rsidRPr="00066376">
        <w:rPr>
          <w:rFonts w:ascii="华文中宋" w:eastAsia="华文中宋" w:hAnsi="华文中宋" w:hint="eastAsia"/>
          <w:szCs w:val="24"/>
        </w:rPr>
        <w:t>南开大学纳米科学与技术中心石墨</w:t>
      </w:r>
      <w:proofErr w:type="gramStart"/>
      <w:r w:rsidRPr="00066376">
        <w:rPr>
          <w:rFonts w:ascii="华文中宋" w:eastAsia="华文中宋" w:hAnsi="华文中宋" w:hint="eastAsia"/>
          <w:szCs w:val="24"/>
        </w:rPr>
        <w:t>烯</w:t>
      </w:r>
      <w:proofErr w:type="gramEnd"/>
      <w:r w:rsidRPr="00066376">
        <w:rPr>
          <w:rFonts w:ascii="华文中宋" w:eastAsia="华文中宋" w:hAnsi="华文中宋" w:hint="eastAsia"/>
          <w:szCs w:val="24"/>
        </w:rPr>
        <w:t>研究团队多年的科研成果为基础，汇集了国内外石墨</w:t>
      </w:r>
      <w:proofErr w:type="gramStart"/>
      <w:r w:rsidRPr="00066376">
        <w:rPr>
          <w:rFonts w:ascii="华文中宋" w:eastAsia="华文中宋" w:hAnsi="华文中宋" w:hint="eastAsia"/>
          <w:szCs w:val="24"/>
        </w:rPr>
        <w:t>烯</w:t>
      </w:r>
      <w:proofErr w:type="gramEnd"/>
      <w:r w:rsidRPr="00066376">
        <w:rPr>
          <w:rFonts w:ascii="华文中宋" w:eastAsia="华文中宋" w:hAnsi="华文中宋" w:hint="eastAsia"/>
          <w:szCs w:val="24"/>
        </w:rPr>
        <w:t>领域的最新进展，以专业的视角和通俗易懂的语言，全面系统地对石墨</w:t>
      </w:r>
      <w:proofErr w:type="gramStart"/>
      <w:r w:rsidRPr="00066376">
        <w:rPr>
          <w:rFonts w:ascii="华文中宋" w:eastAsia="华文中宋" w:hAnsi="华文中宋" w:hint="eastAsia"/>
          <w:szCs w:val="24"/>
        </w:rPr>
        <w:t>烯</w:t>
      </w:r>
      <w:proofErr w:type="gramEnd"/>
      <w:r w:rsidRPr="00066376">
        <w:rPr>
          <w:rFonts w:ascii="华文中宋" w:eastAsia="华文中宋" w:hAnsi="华文中宋" w:hint="eastAsia"/>
          <w:szCs w:val="24"/>
        </w:rPr>
        <w:t>研究的重要成果进行了归纳和总结。内容主要包括：石墨烯的发现、结构、性质及表征方法；石墨烯的制备方法；</w:t>
      </w:r>
      <w:proofErr w:type="gramStart"/>
      <w:r w:rsidRPr="00066376">
        <w:rPr>
          <w:rFonts w:ascii="华文中宋" w:eastAsia="华文中宋" w:hAnsi="华文中宋" w:hint="eastAsia"/>
          <w:szCs w:val="24"/>
        </w:rPr>
        <w:t>石墨烯在微电子</w:t>
      </w:r>
      <w:proofErr w:type="gramEnd"/>
      <w:r w:rsidRPr="00066376">
        <w:rPr>
          <w:rFonts w:ascii="华文中宋" w:eastAsia="华文中宋" w:hAnsi="华文中宋" w:hint="eastAsia"/>
          <w:szCs w:val="24"/>
        </w:rPr>
        <w:t>、光电材料、新能源器件、多功能复合材料、生物医用材料及催化、传感等领域的研究和应用等。</w:t>
      </w:r>
    </w:p>
    <w:p w:rsidR="00CF1081" w:rsidRDefault="00CF1081" w:rsidP="00CF1081">
      <w:pPr>
        <w:spacing w:line="500" w:lineRule="exact"/>
        <w:ind w:firstLineChars="200" w:firstLine="480"/>
        <w:rPr>
          <w:rFonts w:ascii="华文中宋" w:eastAsia="华文中宋" w:hAnsi="华文中宋"/>
          <w:szCs w:val="24"/>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ayout w:type="fixed"/>
        <w:tblLook w:val="04A0" w:firstRow="1" w:lastRow="0" w:firstColumn="1" w:lastColumn="0" w:noHBand="0" w:noVBand="1"/>
      </w:tblPr>
      <w:tblGrid>
        <w:gridCol w:w="9180"/>
      </w:tblGrid>
      <w:tr w:rsidR="00CF1081" w:rsidTr="007844CB">
        <w:trPr>
          <w:trHeight w:val="276"/>
        </w:trPr>
        <w:tc>
          <w:tcPr>
            <w:tcW w:w="9180" w:type="dxa"/>
            <w:shd w:val="clear" w:color="auto" w:fill="800080"/>
            <w:vAlign w:val="center"/>
          </w:tcPr>
          <w:p w:rsidR="00CF1081" w:rsidRDefault="00CF1081" w:rsidP="007844CB">
            <w:pPr>
              <w:snapToGrid w:val="0"/>
              <w:spacing w:line="360" w:lineRule="auto"/>
              <w:rPr>
                <w:rFonts w:ascii="宋体" w:hAnsi="宋体"/>
                <w:b/>
                <w:color w:val="FFFFFF"/>
                <w:sz w:val="28"/>
              </w:rPr>
            </w:pPr>
            <w:r>
              <w:rPr>
                <w:rFonts w:ascii="宋体" w:hAnsi="宋体" w:hint="eastAsia"/>
                <w:b/>
                <w:color w:val="FFFFFF"/>
                <w:sz w:val="28"/>
              </w:rPr>
              <w:t>纳米化学：纳米材料的化学途径</w:t>
            </w:r>
          </w:p>
        </w:tc>
      </w:tr>
    </w:tbl>
    <w:p w:rsidR="00CF1081" w:rsidRPr="00066376" w:rsidRDefault="00CF1081" w:rsidP="00CF1081">
      <w:pPr>
        <w:spacing w:line="500" w:lineRule="exact"/>
        <w:rPr>
          <w:rFonts w:ascii="宋体" w:hAnsi="宋体"/>
          <w:szCs w:val="24"/>
        </w:rPr>
      </w:pPr>
      <w:r>
        <w:rPr>
          <w:rFonts w:ascii="宋体" w:hAnsi="宋体"/>
          <w:noProof/>
          <w:snapToGrid/>
          <w:szCs w:val="24"/>
        </w:rPr>
        <w:drawing>
          <wp:anchor distT="0" distB="0" distL="114300" distR="114300" simplePos="0" relativeHeight="251664384" behindDoc="0" locked="0" layoutInCell="1" allowOverlap="1">
            <wp:simplePos x="0" y="0"/>
            <wp:positionH relativeFrom="column">
              <wp:posOffset>4060825</wp:posOffset>
            </wp:positionH>
            <wp:positionV relativeFrom="paragraph">
              <wp:posOffset>88900</wp:posOffset>
            </wp:positionV>
            <wp:extent cx="1710690" cy="2419350"/>
            <wp:effectExtent l="0" t="0" r="3810" b="0"/>
            <wp:wrapSquare wrapText="bothSides"/>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0690" cy="2419350"/>
                    </a:xfrm>
                    <a:prstGeom prst="rect">
                      <a:avLst/>
                    </a:prstGeom>
                    <a:noFill/>
                  </pic:spPr>
                </pic:pic>
              </a:graphicData>
            </a:graphic>
            <wp14:sizeRelH relativeFrom="page">
              <wp14:pctWidth>0</wp14:pctWidth>
            </wp14:sizeRelH>
            <wp14:sizeRelV relativeFrom="page">
              <wp14:pctHeight>0</wp14:pctHeight>
            </wp14:sizeRelV>
          </wp:anchor>
        </w:drawing>
      </w:r>
      <w:r w:rsidRPr="00066376">
        <w:rPr>
          <w:rFonts w:ascii="宋体" w:hAnsi="宋体" w:hint="eastAsia"/>
          <w:b/>
          <w:szCs w:val="24"/>
        </w:rPr>
        <w:t>原著：</w:t>
      </w:r>
      <w:r w:rsidRPr="00066376">
        <w:rPr>
          <w:rFonts w:ascii="宋体" w:hAnsi="宋体" w:hint="eastAsia"/>
          <w:szCs w:val="24"/>
        </w:rPr>
        <w:t xml:space="preserve">G. A. </w:t>
      </w:r>
      <w:proofErr w:type="spellStart"/>
      <w:r w:rsidRPr="00066376">
        <w:rPr>
          <w:rFonts w:ascii="宋体" w:hAnsi="宋体" w:hint="eastAsia"/>
          <w:szCs w:val="24"/>
        </w:rPr>
        <w:t>Ozin</w:t>
      </w:r>
      <w:proofErr w:type="spellEnd"/>
      <w:r w:rsidRPr="00066376">
        <w:rPr>
          <w:rFonts w:ascii="宋体" w:hAnsi="宋体" w:hint="eastAsia"/>
          <w:szCs w:val="24"/>
        </w:rPr>
        <w:t>等，陈铁红译</w:t>
      </w:r>
      <w:r w:rsidRPr="00066376">
        <w:rPr>
          <w:rFonts w:ascii="宋体" w:hAnsi="宋体"/>
          <w:szCs w:val="24"/>
        </w:rPr>
        <w:t xml:space="preserve"> </w:t>
      </w:r>
    </w:p>
    <w:p w:rsidR="00CF1081" w:rsidRPr="00066376" w:rsidRDefault="00CF1081" w:rsidP="00CF1081">
      <w:pPr>
        <w:snapToGrid w:val="0"/>
        <w:spacing w:line="500" w:lineRule="exact"/>
        <w:rPr>
          <w:rFonts w:ascii="宋体" w:hAnsi="宋体"/>
          <w:szCs w:val="24"/>
        </w:rPr>
      </w:pPr>
      <w:r w:rsidRPr="00066376">
        <w:rPr>
          <w:rFonts w:ascii="宋体" w:hAnsi="宋体" w:hint="eastAsia"/>
          <w:b/>
          <w:szCs w:val="24"/>
        </w:rPr>
        <w:t>ISBN：</w:t>
      </w:r>
      <w:r w:rsidRPr="00066376">
        <w:rPr>
          <w:rFonts w:ascii="宋体" w:hAnsi="宋体"/>
          <w:szCs w:val="24"/>
        </w:rPr>
        <w:t>978-7-03-041381-9</w:t>
      </w:r>
      <w:r w:rsidRPr="00066376">
        <w:rPr>
          <w:rFonts w:ascii="宋体" w:hAnsi="宋体" w:hint="eastAsia"/>
          <w:b/>
          <w:szCs w:val="24"/>
        </w:rPr>
        <w:t>定价：</w:t>
      </w:r>
      <w:r w:rsidRPr="00066376">
        <w:rPr>
          <w:rFonts w:ascii="宋体" w:hAnsi="宋体"/>
          <w:szCs w:val="24"/>
        </w:rPr>
        <w:t>150</w:t>
      </w:r>
      <w:r w:rsidRPr="00066376">
        <w:rPr>
          <w:rFonts w:ascii="宋体" w:hAnsi="宋体" w:hint="eastAsia"/>
          <w:szCs w:val="24"/>
        </w:rPr>
        <w:t>.00</w:t>
      </w:r>
    </w:p>
    <w:p w:rsidR="00CF1081" w:rsidRPr="00066376" w:rsidRDefault="00CF1081" w:rsidP="00CF1081">
      <w:pPr>
        <w:snapToGrid w:val="0"/>
        <w:spacing w:line="500" w:lineRule="exact"/>
        <w:rPr>
          <w:rFonts w:ascii="宋体" w:hAnsi="宋体"/>
          <w:szCs w:val="24"/>
        </w:rPr>
      </w:pPr>
      <w:r w:rsidRPr="00066376">
        <w:rPr>
          <w:rFonts w:ascii="宋体" w:hAnsi="宋体" w:hint="eastAsia"/>
          <w:b/>
          <w:szCs w:val="24"/>
        </w:rPr>
        <w:t>开本：</w:t>
      </w:r>
      <w:r w:rsidRPr="00066376">
        <w:rPr>
          <w:rFonts w:ascii="宋体" w:hAnsi="宋体"/>
          <w:szCs w:val="24"/>
        </w:rPr>
        <w:t>B5</w:t>
      </w:r>
      <w:r w:rsidRPr="00066376">
        <w:rPr>
          <w:rFonts w:ascii="宋体" w:hAnsi="宋体" w:hint="eastAsia"/>
          <w:szCs w:val="24"/>
        </w:rPr>
        <w:t>；</w:t>
      </w:r>
      <w:r w:rsidRPr="00066376">
        <w:rPr>
          <w:rFonts w:ascii="宋体" w:hAnsi="宋体" w:hint="eastAsia"/>
          <w:b/>
          <w:szCs w:val="24"/>
        </w:rPr>
        <w:t>装帧：</w:t>
      </w:r>
      <w:r w:rsidRPr="00066376">
        <w:rPr>
          <w:rFonts w:ascii="宋体" w:hAnsi="宋体" w:hint="eastAsia"/>
          <w:szCs w:val="24"/>
        </w:rPr>
        <w:t>精装；</w:t>
      </w:r>
      <w:r w:rsidRPr="00066376">
        <w:rPr>
          <w:rFonts w:ascii="宋体" w:hAnsi="宋体" w:hint="eastAsia"/>
          <w:b/>
          <w:szCs w:val="24"/>
        </w:rPr>
        <w:t>页码：</w:t>
      </w:r>
      <w:r w:rsidRPr="00066376">
        <w:rPr>
          <w:rFonts w:ascii="宋体" w:hAnsi="宋体"/>
          <w:szCs w:val="24"/>
        </w:rPr>
        <w:t xml:space="preserve"> 718</w:t>
      </w:r>
    </w:p>
    <w:p w:rsidR="00CF1081" w:rsidRPr="00066376" w:rsidRDefault="00CF1081" w:rsidP="00CF1081">
      <w:pPr>
        <w:snapToGrid w:val="0"/>
        <w:spacing w:line="500" w:lineRule="exact"/>
        <w:rPr>
          <w:rFonts w:ascii="宋体" w:hAnsi="宋体"/>
          <w:szCs w:val="24"/>
        </w:rPr>
      </w:pPr>
      <w:r w:rsidRPr="00066376">
        <w:rPr>
          <w:rFonts w:ascii="宋体" w:hAnsi="宋体" w:hint="eastAsia"/>
          <w:b/>
          <w:szCs w:val="24"/>
        </w:rPr>
        <w:t>初版时间：</w:t>
      </w:r>
      <w:r w:rsidRPr="00066376">
        <w:rPr>
          <w:rFonts w:ascii="宋体" w:hAnsi="宋体" w:hint="eastAsia"/>
          <w:szCs w:val="24"/>
        </w:rPr>
        <w:t>201</w:t>
      </w:r>
      <w:r w:rsidRPr="00066376">
        <w:rPr>
          <w:rFonts w:ascii="宋体" w:hAnsi="宋体"/>
          <w:szCs w:val="24"/>
        </w:rPr>
        <w:t>4</w:t>
      </w:r>
      <w:r w:rsidRPr="00066376">
        <w:rPr>
          <w:rFonts w:ascii="宋体" w:hAnsi="宋体" w:hint="eastAsia"/>
          <w:szCs w:val="24"/>
        </w:rPr>
        <w:t>.0</w:t>
      </w:r>
      <w:r w:rsidRPr="00066376">
        <w:rPr>
          <w:rFonts w:ascii="宋体" w:hAnsi="宋体"/>
          <w:szCs w:val="24"/>
        </w:rPr>
        <w:t>8</w:t>
      </w:r>
      <w:r w:rsidRPr="00066376">
        <w:rPr>
          <w:rFonts w:ascii="宋体" w:hAnsi="宋体" w:hint="eastAsia"/>
          <w:szCs w:val="24"/>
        </w:rPr>
        <w:t>；</w:t>
      </w:r>
      <w:r w:rsidRPr="00066376">
        <w:rPr>
          <w:rFonts w:ascii="宋体" w:hAnsi="宋体" w:hint="eastAsia"/>
          <w:b/>
          <w:szCs w:val="24"/>
        </w:rPr>
        <w:t>专业分类：</w:t>
      </w:r>
      <w:r w:rsidRPr="00066376">
        <w:rPr>
          <w:rFonts w:ascii="宋体" w:hAnsi="宋体" w:hint="eastAsia"/>
          <w:szCs w:val="24"/>
        </w:rPr>
        <w:t>化学，</w:t>
      </w:r>
      <w:r w:rsidRPr="00066376">
        <w:rPr>
          <w:rFonts w:ascii="宋体" w:hAnsi="宋体"/>
          <w:szCs w:val="24"/>
        </w:rPr>
        <w:t>材料</w:t>
      </w:r>
      <w:r w:rsidRPr="00066376">
        <w:rPr>
          <w:rFonts w:ascii="宋体" w:hAnsi="宋体" w:hint="eastAsia"/>
          <w:szCs w:val="24"/>
        </w:rPr>
        <w:t xml:space="preserve">科学 </w:t>
      </w:r>
    </w:p>
    <w:p w:rsidR="00CF1081" w:rsidRPr="00066376" w:rsidRDefault="00CF1081" w:rsidP="00CF1081">
      <w:pPr>
        <w:spacing w:line="500" w:lineRule="exact"/>
        <w:rPr>
          <w:rFonts w:ascii="宋体" w:hAnsi="宋体"/>
          <w:szCs w:val="24"/>
        </w:rPr>
      </w:pPr>
      <w:r w:rsidRPr="00066376">
        <w:rPr>
          <w:rFonts w:ascii="宋体" w:hAnsi="宋体" w:hint="eastAsia"/>
          <w:b/>
          <w:szCs w:val="24"/>
        </w:rPr>
        <w:t>读者对象：</w:t>
      </w:r>
      <w:r w:rsidRPr="00066376">
        <w:rPr>
          <w:rFonts w:ascii="宋体" w:hAnsi="宋体" w:hint="eastAsia"/>
          <w:szCs w:val="24"/>
        </w:rPr>
        <w:t>本书可作为</w:t>
      </w:r>
      <w:r w:rsidRPr="00066376">
        <w:rPr>
          <w:rFonts w:ascii="宋体" w:hAnsi="宋体"/>
          <w:szCs w:val="24"/>
        </w:rPr>
        <w:t>高</w:t>
      </w:r>
      <w:r w:rsidRPr="00066376">
        <w:rPr>
          <w:rFonts w:ascii="宋体" w:hAnsi="宋体" w:hint="eastAsia"/>
          <w:szCs w:val="24"/>
        </w:rPr>
        <w:t>等</w:t>
      </w:r>
      <w:r w:rsidRPr="00066376">
        <w:rPr>
          <w:rFonts w:ascii="宋体" w:hAnsi="宋体"/>
          <w:szCs w:val="24"/>
        </w:rPr>
        <w:t>院校化学、材料、物理、纳米科学等专业本科生和研究生的参考教材，也可供从事纳米科学与技术相关</w:t>
      </w:r>
      <w:r w:rsidRPr="00066376">
        <w:rPr>
          <w:rFonts w:ascii="宋体" w:hAnsi="宋体" w:hint="eastAsia"/>
          <w:szCs w:val="24"/>
        </w:rPr>
        <w:t>领域</w:t>
      </w:r>
      <w:r w:rsidRPr="00066376">
        <w:rPr>
          <w:rFonts w:ascii="宋体" w:hAnsi="宋体"/>
          <w:szCs w:val="24"/>
        </w:rPr>
        <w:t>的科技工作者参考。</w:t>
      </w:r>
    </w:p>
    <w:tbl>
      <w:tblPr>
        <w:tblW w:w="1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ayout w:type="fixed"/>
        <w:tblLook w:val="04A0" w:firstRow="1" w:lastRow="0" w:firstColumn="1" w:lastColumn="0" w:noHBand="0" w:noVBand="1"/>
      </w:tblPr>
      <w:tblGrid>
        <w:gridCol w:w="1341"/>
      </w:tblGrid>
      <w:tr w:rsidR="00CF1081" w:rsidTr="007844CB">
        <w:tc>
          <w:tcPr>
            <w:tcW w:w="1341" w:type="dxa"/>
            <w:shd w:val="clear" w:color="auto" w:fill="800000"/>
          </w:tcPr>
          <w:p w:rsidR="00CF1081" w:rsidRPr="001C7C56" w:rsidRDefault="00CF1081" w:rsidP="007844CB">
            <w:pPr>
              <w:snapToGrid w:val="0"/>
              <w:spacing w:line="360" w:lineRule="auto"/>
              <w:rPr>
                <w:rFonts w:ascii="宋体" w:hAnsi="宋体"/>
                <w:b/>
                <w:sz w:val="20"/>
              </w:rPr>
            </w:pPr>
            <w:r w:rsidRPr="001C7C56">
              <w:rPr>
                <w:rFonts w:ascii="宋体" w:hAnsi="宋体" w:hint="eastAsia"/>
                <w:b/>
                <w:color w:val="FFFFFF"/>
                <w:sz w:val="28"/>
                <w:szCs w:val="28"/>
              </w:rPr>
              <w:t>内容</w:t>
            </w:r>
            <w:r w:rsidRPr="001C7C56">
              <w:rPr>
                <w:rFonts w:ascii="宋体" w:hAnsi="宋体" w:hint="eastAsia"/>
                <w:b/>
                <w:color w:val="FFFFFF"/>
                <w:sz w:val="28"/>
              </w:rPr>
              <w:t>介绍</w:t>
            </w:r>
          </w:p>
        </w:tc>
      </w:tr>
    </w:tbl>
    <w:p w:rsidR="00CF1081" w:rsidRPr="00066376" w:rsidRDefault="00CF1081" w:rsidP="00CF1081">
      <w:pPr>
        <w:spacing w:line="360" w:lineRule="auto"/>
        <w:ind w:firstLineChars="200" w:firstLine="480"/>
        <w:rPr>
          <w:rFonts w:ascii="华文中宋" w:eastAsia="华文中宋" w:hAnsi="华文中宋"/>
          <w:szCs w:val="24"/>
        </w:rPr>
      </w:pPr>
      <w:r w:rsidRPr="00066376">
        <w:rPr>
          <w:rFonts w:ascii="华文中宋" w:eastAsia="华文中宋" w:hAnsi="华文中宋" w:hint="eastAsia"/>
          <w:szCs w:val="24"/>
        </w:rPr>
        <w:t>本书是纳米化学领域的首部教科书，论述了纳米材料制备的化学策略以及材料自组装的原理。主要内容包括纳米化学原理、化学图案化与软印刷技术、层层自组装、纳米材料的制备及组装、胶体晶体、微孔与</w:t>
      </w:r>
      <w:proofErr w:type="gramStart"/>
      <w:r w:rsidRPr="00066376">
        <w:rPr>
          <w:rFonts w:ascii="华文中宋" w:eastAsia="华文中宋" w:hAnsi="华文中宋" w:hint="eastAsia"/>
          <w:szCs w:val="24"/>
        </w:rPr>
        <w:t>介孔材料</w:t>
      </w:r>
      <w:proofErr w:type="gramEnd"/>
      <w:r w:rsidRPr="00066376">
        <w:rPr>
          <w:rFonts w:ascii="华文中宋" w:eastAsia="华文中宋" w:hAnsi="华文中宋" w:hint="eastAsia"/>
          <w:szCs w:val="24"/>
        </w:rPr>
        <w:t>的自组装合成、嵌段共聚物的自组装、生物材料及仿生合成等方面的内容。</w:t>
      </w:r>
    </w:p>
    <w:tbl>
      <w:tblPr>
        <w:tblW w:w="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ayout w:type="fixed"/>
        <w:tblLook w:val="04A0" w:firstRow="1" w:lastRow="0" w:firstColumn="1" w:lastColumn="0" w:noHBand="0" w:noVBand="1"/>
      </w:tblPr>
      <w:tblGrid>
        <w:gridCol w:w="1060"/>
      </w:tblGrid>
      <w:tr w:rsidR="00CF1081" w:rsidTr="007844CB">
        <w:tc>
          <w:tcPr>
            <w:tcW w:w="1060" w:type="dxa"/>
            <w:shd w:val="clear" w:color="auto" w:fill="800000"/>
          </w:tcPr>
          <w:p w:rsidR="00CF1081" w:rsidRPr="001C7C56" w:rsidRDefault="00CF1081" w:rsidP="007844CB">
            <w:pPr>
              <w:widowControl w:val="0"/>
              <w:autoSpaceDE w:val="0"/>
              <w:autoSpaceDN w:val="0"/>
              <w:adjustRightInd w:val="0"/>
              <w:spacing w:line="360" w:lineRule="auto"/>
              <w:jc w:val="both"/>
              <w:rPr>
                <w:rFonts w:ascii="宋体" w:hAnsi="宋体"/>
                <w:b/>
                <w:sz w:val="21"/>
                <w:szCs w:val="21"/>
              </w:rPr>
            </w:pPr>
            <w:r w:rsidRPr="001C7C56">
              <w:rPr>
                <w:rFonts w:ascii="宋体" w:hAnsi="宋体" w:hint="eastAsia"/>
                <w:b/>
                <w:color w:val="FFFFFF"/>
                <w:sz w:val="21"/>
                <w:szCs w:val="21"/>
              </w:rPr>
              <w:lastRenderedPageBreak/>
              <w:t>作者介绍</w:t>
            </w:r>
          </w:p>
        </w:tc>
      </w:tr>
    </w:tbl>
    <w:p w:rsidR="00CF1081" w:rsidRPr="00066376" w:rsidRDefault="00CF1081" w:rsidP="00CF1081">
      <w:pPr>
        <w:spacing w:line="360" w:lineRule="auto"/>
        <w:ind w:firstLineChars="200" w:firstLine="480"/>
        <w:rPr>
          <w:rFonts w:ascii="华文中宋" w:eastAsia="华文中宋" w:hAnsi="华文中宋"/>
          <w:szCs w:val="24"/>
        </w:rPr>
      </w:pPr>
      <w:r w:rsidRPr="00066376">
        <w:rPr>
          <w:rFonts w:ascii="华文中宋" w:eastAsia="华文中宋" w:hAnsi="华文中宋" w:hint="eastAsia"/>
          <w:szCs w:val="24"/>
        </w:rPr>
        <w:t xml:space="preserve">杰弗里·厄津（Geoffrey A. </w:t>
      </w:r>
      <w:proofErr w:type="spellStart"/>
      <w:r w:rsidRPr="00066376">
        <w:rPr>
          <w:rFonts w:ascii="华文中宋" w:eastAsia="华文中宋" w:hAnsi="华文中宋" w:hint="eastAsia"/>
          <w:szCs w:val="24"/>
        </w:rPr>
        <w:t>Ozin</w:t>
      </w:r>
      <w:proofErr w:type="spellEnd"/>
      <w:r w:rsidRPr="00066376">
        <w:rPr>
          <w:rFonts w:ascii="华文中宋" w:eastAsia="华文中宋" w:hAnsi="华文中宋" w:hint="eastAsia"/>
          <w:szCs w:val="24"/>
        </w:rPr>
        <w:t>），加拿大政府材料化学及纳米化学领域首席科学家，加拿大皇家学院院士。他的工作对当代的纳米化学交叉学科领域产生了重大影响，有力地推动了纳米技术的发展。曾获得阿尔伯特·爱因斯坦世界科学奖等多项奖励。</w:t>
      </w:r>
    </w:p>
    <w:tbl>
      <w:tblPr>
        <w:tblW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ayout w:type="fixed"/>
        <w:tblLook w:val="04A0" w:firstRow="1" w:lastRow="0" w:firstColumn="1" w:lastColumn="0" w:noHBand="0" w:noVBand="1"/>
      </w:tblPr>
      <w:tblGrid>
        <w:gridCol w:w="4428"/>
      </w:tblGrid>
      <w:tr w:rsidR="00CF1081" w:rsidTr="007844CB">
        <w:tc>
          <w:tcPr>
            <w:tcW w:w="4428" w:type="dxa"/>
            <w:shd w:val="clear" w:color="auto" w:fill="800000"/>
          </w:tcPr>
          <w:p w:rsidR="00CF1081" w:rsidRPr="001C7C56" w:rsidRDefault="00CF1081" w:rsidP="007844CB">
            <w:pPr>
              <w:widowControl w:val="0"/>
              <w:autoSpaceDE w:val="0"/>
              <w:autoSpaceDN w:val="0"/>
              <w:adjustRightInd w:val="0"/>
              <w:spacing w:line="360" w:lineRule="auto"/>
              <w:jc w:val="both"/>
              <w:rPr>
                <w:rFonts w:ascii="宋体" w:hAnsi="宋体"/>
                <w:b/>
                <w:color w:val="FFFFFF"/>
                <w:sz w:val="28"/>
                <w:szCs w:val="28"/>
              </w:rPr>
            </w:pPr>
            <w:r w:rsidRPr="001C7C56">
              <w:rPr>
                <w:rFonts w:ascii="隶书" w:eastAsia="隶书" w:hAnsi="Times New Roman" w:hint="eastAsia"/>
                <w:b/>
                <w:color w:val="FFFFFF"/>
                <w:sz w:val="28"/>
                <w:szCs w:val="28"/>
              </w:rPr>
              <w:t>本书特色</w:t>
            </w:r>
          </w:p>
        </w:tc>
      </w:tr>
    </w:tbl>
    <w:p w:rsidR="00CF1081" w:rsidRPr="00066376" w:rsidRDefault="00CF1081" w:rsidP="00CF1081">
      <w:pPr>
        <w:spacing w:line="360" w:lineRule="auto"/>
        <w:ind w:firstLineChars="250" w:firstLine="600"/>
        <w:rPr>
          <w:rFonts w:ascii="华文中宋" w:eastAsia="华文中宋" w:hAnsi="华文中宋"/>
          <w:szCs w:val="24"/>
        </w:rPr>
      </w:pPr>
      <w:r w:rsidRPr="00066376">
        <w:rPr>
          <w:rFonts w:ascii="华文中宋" w:eastAsia="华文中宋" w:hAnsi="华文中宋" w:hint="eastAsia"/>
          <w:szCs w:val="24"/>
        </w:rPr>
        <w:t>本</w:t>
      </w:r>
      <w:r w:rsidRPr="00066376">
        <w:rPr>
          <w:rFonts w:ascii="华文中宋" w:eastAsia="华文中宋" w:hAnsi="华文中宋"/>
          <w:szCs w:val="24"/>
        </w:rPr>
        <w:t>书</w:t>
      </w:r>
      <w:r w:rsidRPr="00066376">
        <w:rPr>
          <w:rFonts w:ascii="华文中宋" w:eastAsia="华文中宋" w:hAnsi="华文中宋" w:hint="eastAsia"/>
          <w:szCs w:val="24"/>
        </w:rPr>
        <w:t>从化学的视角描述纳米科学的基本原理，具备足够的广度和深度，而在两者之间又更注重其广度，力图化繁为简、全面合理地展现纳米科技领域。每章的最后都附有一些没有明确答案的思考题，希望为读者解决自己研究领域中的问题提供灵感，指引方向。</w:t>
      </w:r>
    </w:p>
    <w:p w:rsidR="00CF1081" w:rsidRPr="00066376" w:rsidRDefault="00CF1081" w:rsidP="00CF1081">
      <w:pPr>
        <w:spacing w:line="360" w:lineRule="auto"/>
        <w:rPr>
          <w:rFonts w:ascii="华文中宋" w:eastAsia="华文中宋" w:hAnsi="华文中宋"/>
          <w:b/>
          <w:szCs w:val="24"/>
        </w:rPr>
      </w:pPr>
      <w:proofErr w:type="gramStart"/>
      <w:r w:rsidRPr="00066376">
        <w:rPr>
          <w:rFonts w:ascii="华文中宋" w:eastAsia="华文中宋" w:hAnsi="华文中宋" w:hint="eastAsia"/>
          <w:b/>
          <w:szCs w:val="24"/>
        </w:rPr>
        <w:t>附</w:t>
      </w:r>
      <w:r w:rsidRPr="00066376">
        <w:rPr>
          <w:rFonts w:ascii="华文中宋" w:eastAsia="华文中宋" w:hAnsi="华文中宋"/>
          <w:b/>
          <w:szCs w:val="24"/>
        </w:rPr>
        <w:t>专家</w:t>
      </w:r>
      <w:proofErr w:type="gramEnd"/>
      <w:r w:rsidRPr="00066376">
        <w:rPr>
          <w:rFonts w:ascii="华文中宋" w:eastAsia="华文中宋" w:hAnsi="华文中宋"/>
          <w:b/>
          <w:szCs w:val="24"/>
        </w:rPr>
        <w:t>推荐：</w:t>
      </w:r>
    </w:p>
    <w:p w:rsidR="00CF1081" w:rsidRPr="00066376" w:rsidRDefault="00CF1081" w:rsidP="00CF1081">
      <w:pPr>
        <w:spacing w:line="360" w:lineRule="auto"/>
        <w:rPr>
          <w:rFonts w:ascii="华文中宋" w:eastAsia="华文中宋" w:hAnsi="华文中宋"/>
          <w:szCs w:val="24"/>
        </w:rPr>
      </w:pPr>
      <w:r w:rsidRPr="00066376">
        <w:rPr>
          <w:rFonts w:ascii="华文中宋" w:eastAsia="华文中宋" w:hAnsi="华文中宋" w:hint="eastAsia"/>
          <w:szCs w:val="24"/>
        </w:rPr>
        <w:t xml:space="preserve">　《纳米化学：纳米材料的化学途径》首次采用一种全面和综合的方式来阐述该领域广博的内涵、既成的影响以及巨大的潜力。在我看来，本书是目前关于纳米化学的最佳教科书。</w:t>
      </w:r>
    </w:p>
    <w:p w:rsidR="00CF1081" w:rsidRPr="00066376" w:rsidRDefault="00CF1081" w:rsidP="00CF1081">
      <w:pPr>
        <w:spacing w:line="360" w:lineRule="auto"/>
        <w:jc w:val="right"/>
        <w:rPr>
          <w:rFonts w:ascii="华文中宋" w:eastAsia="华文中宋" w:hAnsi="华文中宋"/>
          <w:szCs w:val="24"/>
        </w:rPr>
      </w:pPr>
      <w:r w:rsidRPr="00066376">
        <w:rPr>
          <w:rFonts w:ascii="华文中宋" w:eastAsia="华文中宋" w:hAnsi="华文中宋" w:hint="eastAsia"/>
          <w:szCs w:val="24"/>
        </w:rPr>
        <w:t xml:space="preserve">　　——Chad A. </w:t>
      </w:r>
      <w:proofErr w:type="spellStart"/>
      <w:r w:rsidRPr="00066376">
        <w:rPr>
          <w:rFonts w:ascii="华文中宋" w:eastAsia="华文中宋" w:hAnsi="华文中宋" w:hint="eastAsia"/>
          <w:szCs w:val="24"/>
        </w:rPr>
        <w:t>Mirkin</w:t>
      </w:r>
      <w:proofErr w:type="spellEnd"/>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ayout w:type="fixed"/>
        <w:tblLook w:val="04A0" w:firstRow="1" w:lastRow="0" w:firstColumn="1" w:lastColumn="0" w:noHBand="0" w:noVBand="1"/>
      </w:tblPr>
      <w:tblGrid>
        <w:gridCol w:w="9180"/>
      </w:tblGrid>
      <w:tr w:rsidR="00CF1081" w:rsidTr="007844CB">
        <w:trPr>
          <w:trHeight w:val="276"/>
        </w:trPr>
        <w:tc>
          <w:tcPr>
            <w:tcW w:w="9180" w:type="dxa"/>
            <w:shd w:val="clear" w:color="auto" w:fill="800080"/>
            <w:vAlign w:val="center"/>
          </w:tcPr>
          <w:p w:rsidR="00CF1081" w:rsidRDefault="00CF1081" w:rsidP="007844CB">
            <w:pPr>
              <w:snapToGrid w:val="0"/>
              <w:spacing w:line="360" w:lineRule="auto"/>
              <w:rPr>
                <w:rFonts w:ascii="宋体" w:hAnsi="宋体"/>
                <w:b/>
                <w:color w:val="FFFFFF"/>
                <w:sz w:val="28"/>
              </w:rPr>
            </w:pPr>
            <w:r>
              <w:rPr>
                <w:rFonts w:ascii="宋体" w:hAnsi="宋体" w:hint="eastAsia"/>
                <w:b/>
                <w:color w:val="FFFFFF"/>
                <w:sz w:val="28"/>
              </w:rPr>
              <w:t xml:space="preserve">分子间力和表面力 </w:t>
            </w:r>
          </w:p>
        </w:tc>
      </w:tr>
    </w:tbl>
    <w:p w:rsidR="00CF1081" w:rsidRPr="00066376" w:rsidRDefault="00CF1081" w:rsidP="00CF1081">
      <w:pPr>
        <w:spacing w:line="500" w:lineRule="exact"/>
        <w:rPr>
          <w:szCs w:val="24"/>
        </w:rPr>
      </w:pPr>
      <w:r>
        <w:rPr>
          <w:rFonts w:ascii="华文中宋" w:eastAsia="华文中宋" w:hAnsi="华文中宋"/>
          <w:b/>
          <w:noProof/>
          <w:snapToGrid/>
          <w:szCs w:val="24"/>
        </w:rPr>
        <w:drawing>
          <wp:anchor distT="0" distB="0" distL="114300" distR="114300" simplePos="0" relativeHeight="251665408" behindDoc="0" locked="0" layoutInCell="1" allowOverlap="1">
            <wp:simplePos x="0" y="0"/>
            <wp:positionH relativeFrom="column">
              <wp:posOffset>4235450</wp:posOffset>
            </wp:positionH>
            <wp:positionV relativeFrom="paragraph">
              <wp:posOffset>73660</wp:posOffset>
            </wp:positionV>
            <wp:extent cx="1567815" cy="2390775"/>
            <wp:effectExtent l="0" t="0" r="0" b="9525"/>
            <wp:wrapSquare wrapText="bothSides"/>
            <wp:docPr id="8" name="图片 8" descr="61hUfpOJd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1hUfpOJdc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7815" cy="2390775"/>
                    </a:xfrm>
                    <a:prstGeom prst="rect">
                      <a:avLst/>
                    </a:prstGeom>
                    <a:noFill/>
                  </pic:spPr>
                </pic:pic>
              </a:graphicData>
            </a:graphic>
            <wp14:sizeRelH relativeFrom="page">
              <wp14:pctWidth>0</wp14:pctWidth>
            </wp14:sizeRelH>
            <wp14:sizeRelV relativeFrom="page">
              <wp14:pctHeight>0</wp14:pctHeight>
            </wp14:sizeRelV>
          </wp:anchor>
        </w:drawing>
      </w:r>
      <w:r w:rsidRPr="00066376">
        <w:rPr>
          <w:rFonts w:ascii="华文中宋" w:eastAsia="华文中宋" w:hAnsi="华文中宋" w:hint="eastAsia"/>
          <w:b/>
          <w:szCs w:val="24"/>
        </w:rPr>
        <w:t>原著：</w:t>
      </w:r>
      <w:r w:rsidRPr="00066376">
        <w:rPr>
          <w:rFonts w:ascii="华文中宋" w:eastAsia="华文中宋" w:hAnsi="华文中宋" w:hint="eastAsia"/>
          <w:szCs w:val="24"/>
        </w:rPr>
        <w:t>陈永胜，黄毅 等编著</w:t>
      </w:r>
    </w:p>
    <w:p w:rsidR="00CF1081" w:rsidRPr="00066376" w:rsidRDefault="00CF1081" w:rsidP="00CF1081">
      <w:pPr>
        <w:snapToGrid w:val="0"/>
        <w:spacing w:line="500" w:lineRule="exact"/>
        <w:rPr>
          <w:rFonts w:ascii="华文中宋" w:eastAsia="华文中宋" w:hAnsi="华文中宋"/>
          <w:szCs w:val="24"/>
        </w:rPr>
      </w:pPr>
      <w:r w:rsidRPr="00066376">
        <w:rPr>
          <w:rFonts w:ascii="华文中宋" w:eastAsia="华文中宋" w:hAnsi="华文中宋" w:hint="eastAsia"/>
          <w:b/>
          <w:szCs w:val="24"/>
        </w:rPr>
        <w:t>ISBN：</w:t>
      </w:r>
      <w:r w:rsidRPr="00066376">
        <w:rPr>
          <w:rFonts w:ascii="华文中宋" w:eastAsia="华文中宋" w:hAnsi="华文中宋" w:hint="eastAsia"/>
          <w:szCs w:val="24"/>
        </w:rPr>
        <w:t>978-7-03-041273-7；</w:t>
      </w:r>
      <w:r w:rsidRPr="00066376">
        <w:rPr>
          <w:rFonts w:ascii="华文中宋" w:eastAsia="华文中宋" w:hAnsi="华文中宋" w:hint="eastAsia"/>
          <w:b/>
          <w:szCs w:val="24"/>
        </w:rPr>
        <w:t>定价：</w:t>
      </w:r>
      <w:r w:rsidRPr="00066376">
        <w:rPr>
          <w:rFonts w:ascii="华文中宋" w:eastAsia="华文中宋" w:hAnsi="华文中宋" w:hint="eastAsia"/>
          <w:szCs w:val="24"/>
        </w:rPr>
        <w:t xml:space="preserve">160.00 </w:t>
      </w:r>
    </w:p>
    <w:p w:rsidR="00CF1081" w:rsidRPr="00066376" w:rsidRDefault="00CF1081" w:rsidP="00CF1081">
      <w:pPr>
        <w:snapToGrid w:val="0"/>
        <w:spacing w:line="500" w:lineRule="exact"/>
        <w:rPr>
          <w:rFonts w:ascii="华文中宋" w:eastAsia="华文中宋" w:hAnsi="华文中宋"/>
          <w:szCs w:val="24"/>
        </w:rPr>
      </w:pPr>
      <w:r w:rsidRPr="00066376">
        <w:rPr>
          <w:rFonts w:ascii="华文中宋" w:eastAsia="华文中宋" w:hAnsi="华文中宋" w:hint="eastAsia"/>
          <w:b/>
          <w:szCs w:val="24"/>
        </w:rPr>
        <w:t>开本：</w:t>
      </w:r>
      <w:r w:rsidRPr="00066376">
        <w:rPr>
          <w:rFonts w:ascii="华文中宋" w:eastAsia="华文中宋" w:hAnsi="华文中宋" w:hint="eastAsia"/>
          <w:szCs w:val="24"/>
        </w:rPr>
        <w:t>B5；</w:t>
      </w:r>
      <w:r w:rsidRPr="00066376">
        <w:rPr>
          <w:rFonts w:ascii="华文中宋" w:eastAsia="华文中宋" w:hAnsi="华文中宋" w:hint="eastAsia"/>
          <w:b/>
          <w:szCs w:val="24"/>
        </w:rPr>
        <w:t xml:space="preserve"> 装帧：</w:t>
      </w:r>
      <w:r w:rsidRPr="00066376">
        <w:rPr>
          <w:rFonts w:ascii="华文中宋" w:eastAsia="华文中宋" w:hAnsi="华文中宋" w:hint="eastAsia"/>
          <w:szCs w:val="24"/>
        </w:rPr>
        <w:t>精装 ；</w:t>
      </w:r>
      <w:r w:rsidRPr="00066376">
        <w:rPr>
          <w:rFonts w:ascii="华文中宋" w:eastAsia="华文中宋" w:hAnsi="华文中宋" w:hint="eastAsia"/>
          <w:b/>
          <w:szCs w:val="24"/>
        </w:rPr>
        <w:t>页码：</w:t>
      </w:r>
      <w:r w:rsidRPr="00066376">
        <w:rPr>
          <w:rFonts w:ascii="华文中宋" w:eastAsia="华文中宋" w:hAnsi="华文中宋"/>
          <w:szCs w:val="24"/>
        </w:rPr>
        <w:t xml:space="preserve"> </w:t>
      </w:r>
      <w:r w:rsidRPr="00066376">
        <w:rPr>
          <w:rFonts w:ascii="华文中宋" w:eastAsia="华文中宋" w:hAnsi="华文中宋" w:hint="eastAsia"/>
          <w:szCs w:val="24"/>
        </w:rPr>
        <w:t>602</w:t>
      </w:r>
    </w:p>
    <w:p w:rsidR="00CF1081" w:rsidRPr="00066376" w:rsidRDefault="00CF1081" w:rsidP="00CF1081">
      <w:pPr>
        <w:snapToGrid w:val="0"/>
        <w:spacing w:line="500" w:lineRule="exact"/>
        <w:rPr>
          <w:rFonts w:ascii="华文中宋" w:eastAsia="华文中宋" w:hAnsi="华文中宋"/>
          <w:szCs w:val="24"/>
        </w:rPr>
      </w:pPr>
      <w:r w:rsidRPr="00066376">
        <w:rPr>
          <w:rFonts w:ascii="华文中宋" w:eastAsia="华文中宋" w:hAnsi="华文中宋" w:hint="eastAsia"/>
          <w:b/>
          <w:szCs w:val="24"/>
        </w:rPr>
        <w:t>初版时间：</w:t>
      </w:r>
      <w:r w:rsidRPr="00066376">
        <w:rPr>
          <w:rFonts w:ascii="华文中宋" w:eastAsia="华文中宋" w:hAnsi="华文中宋" w:hint="eastAsia"/>
          <w:szCs w:val="24"/>
        </w:rPr>
        <w:t>2014.08 ；</w:t>
      </w:r>
      <w:r w:rsidRPr="00066376">
        <w:rPr>
          <w:rFonts w:ascii="华文中宋" w:eastAsia="华文中宋" w:hAnsi="华文中宋" w:hint="eastAsia"/>
          <w:b/>
          <w:szCs w:val="24"/>
        </w:rPr>
        <w:t>专业分类：</w:t>
      </w:r>
      <w:r w:rsidRPr="00066376">
        <w:rPr>
          <w:rFonts w:ascii="华文中宋" w:eastAsia="华文中宋" w:hAnsi="华文中宋" w:hint="eastAsia"/>
          <w:szCs w:val="24"/>
        </w:rPr>
        <w:t>表面化学</w:t>
      </w:r>
    </w:p>
    <w:p w:rsidR="00CF1081" w:rsidRPr="00066376" w:rsidRDefault="00CF1081" w:rsidP="00CF1081">
      <w:pPr>
        <w:snapToGrid w:val="0"/>
        <w:spacing w:line="500" w:lineRule="exact"/>
        <w:rPr>
          <w:rFonts w:ascii="宋体" w:hAnsi="宋体"/>
          <w:szCs w:val="24"/>
        </w:rPr>
      </w:pPr>
      <w:r w:rsidRPr="00066376">
        <w:rPr>
          <w:rFonts w:ascii="华文中宋" w:eastAsia="华文中宋" w:hAnsi="华文中宋" w:hint="eastAsia"/>
          <w:b/>
          <w:szCs w:val="24"/>
        </w:rPr>
        <w:t>读者对象：</w:t>
      </w:r>
      <w:r w:rsidRPr="00066376">
        <w:rPr>
          <w:rFonts w:ascii="华文中宋" w:eastAsia="华文中宋" w:hAnsi="华文中宋" w:hint="eastAsia"/>
          <w:szCs w:val="24"/>
        </w:rPr>
        <w:t>本书可供从事胶体与界面科学方面相关科技的研究人员和技术人员参考，也可作为物理、化学、生物、化工、材料、医学、环境等相关专业的大专院校研究生在胶体与界面科学方面的课程教科书。</w:t>
      </w:r>
    </w:p>
    <w:tbl>
      <w:tblPr>
        <w:tblW w:w="1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ayout w:type="fixed"/>
        <w:tblLook w:val="04A0" w:firstRow="1" w:lastRow="0" w:firstColumn="1" w:lastColumn="0" w:noHBand="0" w:noVBand="1"/>
      </w:tblPr>
      <w:tblGrid>
        <w:gridCol w:w="1341"/>
      </w:tblGrid>
      <w:tr w:rsidR="00CF1081" w:rsidTr="007844CB">
        <w:tc>
          <w:tcPr>
            <w:tcW w:w="1341" w:type="dxa"/>
            <w:shd w:val="clear" w:color="auto" w:fill="800000"/>
          </w:tcPr>
          <w:p w:rsidR="00CF1081" w:rsidRPr="001C7C56" w:rsidRDefault="00CF1081" w:rsidP="007844CB">
            <w:pPr>
              <w:snapToGrid w:val="0"/>
              <w:spacing w:line="360" w:lineRule="auto"/>
              <w:rPr>
                <w:rFonts w:ascii="宋体" w:hAnsi="宋体"/>
                <w:b/>
                <w:sz w:val="20"/>
              </w:rPr>
            </w:pPr>
            <w:r w:rsidRPr="001C7C56">
              <w:rPr>
                <w:rFonts w:ascii="宋体" w:hAnsi="宋体" w:hint="eastAsia"/>
                <w:b/>
                <w:color w:val="FFFFFF"/>
                <w:sz w:val="28"/>
                <w:szCs w:val="28"/>
              </w:rPr>
              <w:lastRenderedPageBreak/>
              <w:t>内容</w:t>
            </w:r>
            <w:r w:rsidRPr="001C7C56">
              <w:rPr>
                <w:rFonts w:ascii="宋体" w:hAnsi="宋体" w:hint="eastAsia"/>
                <w:b/>
                <w:color w:val="FFFFFF"/>
                <w:sz w:val="28"/>
              </w:rPr>
              <w:t>介绍</w:t>
            </w:r>
          </w:p>
        </w:tc>
      </w:tr>
    </w:tbl>
    <w:p w:rsidR="00CF1081" w:rsidRPr="00066376" w:rsidRDefault="00CF1081" w:rsidP="00CF1081">
      <w:pPr>
        <w:spacing w:line="500" w:lineRule="exact"/>
        <w:ind w:firstLineChars="200" w:firstLine="480"/>
        <w:rPr>
          <w:rFonts w:ascii="华文中宋" w:eastAsia="华文中宋" w:hAnsi="华文中宋"/>
          <w:szCs w:val="24"/>
        </w:rPr>
      </w:pPr>
      <w:r w:rsidRPr="00066376">
        <w:rPr>
          <w:rFonts w:ascii="华文中宋" w:eastAsia="华文中宋" w:hAnsi="华文中宋" w:hint="eastAsia"/>
          <w:szCs w:val="24"/>
        </w:rPr>
        <w:t>本书详细阐述、解释和演绎了物理学、化学、化学工程学及生物学等学科领域与“分子间力和表面力”密切相关的诸多现象，以及过去50多年在“分子间力和表面力”理论基础和应用研究方面所取得的巨大进展。本书共18章，分成三部分，第一部分讨论分子与原子间的相互作用，第二部分讨论硬球与界面间的相互作用，第三部分则讨论不具有硬性边界的分子集合体在胶束（表面活性剂分子的集合体）和生物膜（脂质和蛋白质的集合体）等溶液中的作用。本书的特点是，在没有复杂的数学与理论推导的基础上介绍了相关的基本理论和概念，为众多领域的应用打下坚实的基础。</w:t>
      </w:r>
    </w:p>
    <w:tbl>
      <w:tblPr>
        <w:tblW w:w="1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ayout w:type="fixed"/>
        <w:tblLook w:val="04A0" w:firstRow="1" w:lastRow="0" w:firstColumn="1" w:lastColumn="0" w:noHBand="0" w:noVBand="1"/>
      </w:tblPr>
      <w:tblGrid>
        <w:gridCol w:w="1903"/>
      </w:tblGrid>
      <w:tr w:rsidR="00CF1081" w:rsidTr="007844CB">
        <w:tc>
          <w:tcPr>
            <w:tcW w:w="1903" w:type="dxa"/>
            <w:shd w:val="clear" w:color="auto" w:fill="800000"/>
          </w:tcPr>
          <w:p w:rsidR="00CF1081" w:rsidRPr="001C7C56" w:rsidRDefault="00CF1081" w:rsidP="007844CB">
            <w:pPr>
              <w:widowControl w:val="0"/>
              <w:autoSpaceDE w:val="0"/>
              <w:autoSpaceDN w:val="0"/>
              <w:adjustRightInd w:val="0"/>
              <w:jc w:val="both"/>
              <w:rPr>
                <w:rFonts w:ascii="宋体" w:hAnsi="宋体"/>
                <w:b/>
                <w:sz w:val="20"/>
              </w:rPr>
            </w:pPr>
            <w:r w:rsidRPr="001C7C56">
              <w:rPr>
                <w:rFonts w:ascii="宋体" w:hAnsi="宋体" w:hint="eastAsia"/>
                <w:b/>
                <w:color w:val="FFFFFF"/>
                <w:sz w:val="28"/>
                <w:szCs w:val="28"/>
              </w:rPr>
              <w:t>作译者介绍</w:t>
            </w:r>
          </w:p>
        </w:tc>
      </w:tr>
    </w:tbl>
    <w:p w:rsidR="00CF1081" w:rsidRDefault="00CF1081" w:rsidP="00CF1081">
      <w:pPr>
        <w:spacing w:line="500" w:lineRule="exact"/>
        <w:ind w:firstLineChars="200" w:firstLine="480"/>
        <w:rPr>
          <w:rFonts w:ascii="华文中宋" w:eastAsia="华文中宋" w:hAnsi="华文中宋"/>
          <w:szCs w:val="24"/>
        </w:rPr>
      </w:pPr>
      <w:r>
        <w:rPr>
          <w:rFonts w:ascii="华文中宋" w:eastAsia="华文中宋" w:hAnsi="华文中宋" w:hint="eastAsia"/>
          <w:szCs w:val="24"/>
        </w:rPr>
        <w:t xml:space="preserve">J. N. 伊斯雷尔奇维利（Jacob N. </w:t>
      </w:r>
      <w:proofErr w:type="spellStart"/>
      <w:r>
        <w:rPr>
          <w:rFonts w:ascii="华文中宋" w:eastAsia="华文中宋" w:hAnsi="华文中宋" w:hint="eastAsia"/>
          <w:szCs w:val="24"/>
        </w:rPr>
        <w:t>Israelachvili</w:t>
      </w:r>
      <w:proofErr w:type="spellEnd"/>
      <w:r>
        <w:rPr>
          <w:rFonts w:ascii="华文中宋" w:eastAsia="华文中宋" w:hAnsi="华文中宋" w:hint="eastAsia"/>
          <w:szCs w:val="24"/>
        </w:rPr>
        <w:t>） 1944年出生于以色列特拉维夫市。1971年获剑桥大学博士学位，现任加州大学圣巴巴拉分校化学工程系和材料系教授。长期从事分子间力和表面力、胶体分散体系、流变学和摩擦学表面研究。曾获Alpha Chi Sigma化工研究奖（美国）、黏附学会的黏附科学卓越奖、材料研究协会奖（黏附与摩擦领域）、美国化学学会国家奖（胶体和表面化学领域）、美国化工学会沃克奖（化学工程刊物卓越奖）、摩擦学金奖。在2008年，被美国化工学会提名为“百名现代化学工程师”之一</w:t>
      </w:r>
      <w:r>
        <w:rPr>
          <w:rFonts w:ascii="华文中宋" w:eastAsia="华文中宋" w:hAnsi="华文中宋"/>
          <w:szCs w:val="24"/>
        </w:rPr>
        <w:t>。</w:t>
      </w:r>
    </w:p>
    <w:p w:rsidR="00CF1081" w:rsidRDefault="00CF1081" w:rsidP="00CF1081">
      <w:pPr>
        <w:spacing w:line="500" w:lineRule="exact"/>
        <w:ind w:firstLineChars="200" w:firstLine="480"/>
        <w:rPr>
          <w:rFonts w:ascii="华文中宋" w:eastAsia="华文中宋" w:hAnsi="华文中宋"/>
          <w:szCs w:val="24"/>
        </w:rPr>
      </w:pPr>
    </w:p>
    <w:tbl>
      <w:tblPr>
        <w:tblW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ayout w:type="fixed"/>
        <w:tblLook w:val="04A0" w:firstRow="1" w:lastRow="0" w:firstColumn="1" w:lastColumn="0" w:noHBand="0" w:noVBand="1"/>
      </w:tblPr>
      <w:tblGrid>
        <w:gridCol w:w="4428"/>
      </w:tblGrid>
      <w:tr w:rsidR="00CF1081" w:rsidTr="007844CB">
        <w:tc>
          <w:tcPr>
            <w:tcW w:w="4428" w:type="dxa"/>
            <w:shd w:val="clear" w:color="auto" w:fill="800000"/>
          </w:tcPr>
          <w:p w:rsidR="00CF1081" w:rsidRPr="001C7C56" w:rsidRDefault="00CF1081" w:rsidP="007844CB">
            <w:pPr>
              <w:widowControl w:val="0"/>
              <w:autoSpaceDE w:val="0"/>
              <w:autoSpaceDN w:val="0"/>
              <w:adjustRightInd w:val="0"/>
              <w:jc w:val="both"/>
              <w:rPr>
                <w:rFonts w:ascii="宋体" w:hAnsi="宋体"/>
                <w:b/>
                <w:color w:val="FFFFFF"/>
                <w:sz w:val="28"/>
                <w:szCs w:val="28"/>
              </w:rPr>
            </w:pPr>
            <w:r w:rsidRPr="001C7C56">
              <w:rPr>
                <w:rFonts w:ascii="隶书" w:eastAsia="隶书" w:hAnsi="Times New Roman" w:hint="eastAsia"/>
                <w:b/>
                <w:color w:val="FFFFFF"/>
                <w:sz w:val="28"/>
                <w:szCs w:val="28"/>
              </w:rPr>
              <w:t>本书特色</w:t>
            </w:r>
            <w:r w:rsidRPr="001C7C56">
              <w:rPr>
                <w:rFonts w:ascii="宋体" w:hAnsi="宋体"/>
                <w:b/>
                <w:color w:val="FFFFFF"/>
                <w:sz w:val="28"/>
                <w:szCs w:val="28"/>
              </w:rPr>
              <w:t>or</w:t>
            </w:r>
            <w:proofErr w:type="gramStart"/>
            <w:r w:rsidRPr="001C7C56">
              <w:rPr>
                <w:rFonts w:ascii="宋体" w:hAnsi="宋体" w:hint="eastAsia"/>
                <w:b/>
                <w:color w:val="FFFFFF"/>
                <w:sz w:val="28"/>
                <w:szCs w:val="28"/>
              </w:rPr>
              <w:t>编辑荐语</w:t>
            </w:r>
            <w:proofErr w:type="gramEnd"/>
          </w:p>
        </w:tc>
      </w:tr>
    </w:tbl>
    <w:p w:rsidR="00CF1081" w:rsidRDefault="00CF1081" w:rsidP="00CF1081">
      <w:pPr>
        <w:spacing w:line="500" w:lineRule="exact"/>
        <w:ind w:firstLineChars="200" w:firstLine="480"/>
        <w:rPr>
          <w:rFonts w:ascii="华文中宋" w:eastAsia="华文中宋" w:hAnsi="华文中宋"/>
          <w:szCs w:val="24"/>
        </w:rPr>
      </w:pPr>
      <w:r>
        <w:rPr>
          <w:rFonts w:ascii="华文中宋" w:eastAsia="华文中宋" w:hAnsi="华文中宋" w:hint="eastAsia"/>
          <w:szCs w:val="24"/>
        </w:rPr>
        <w:t>在过去的近30年，原著一直是英文科技图书销售排行榜经久不衰的畅销书籍，无可非议是当今国际胶体与界面科学研究领域的经典之作。</w:t>
      </w:r>
    </w:p>
    <w:p w:rsidR="00CF1081" w:rsidRDefault="00CF1081" w:rsidP="00CF1081">
      <w:pPr>
        <w:spacing w:line="500" w:lineRule="exact"/>
        <w:ind w:firstLineChars="200" w:firstLine="480"/>
        <w:rPr>
          <w:rFonts w:ascii="华文中宋" w:eastAsia="华文中宋" w:hAnsi="华文中宋"/>
          <w:szCs w:val="24"/>
        </w:rPr>
      </w:pPr>
      <w:r>
        <w:rPr>
          <w:rFonts w:ascii="华文中宋" w:eastAsia="华文中宋" w:hAnsi="华文中宋" w:hint="eastAsia"/>
          <w:szCs w:val="24"/>
        </w:rPr>
        <w:t xml:space="preserve">                                      中国科学院院士   范守善</w:t>
      </w:r>
    </w:p>
    <w:p w:rsidR="00CF1081" w:rsidRDefault="00CF1081" w:rsidP="00CF1081">
      <w:pPr>
        <w:spacing w:line="500" w:lineRule="exact"/>
        <w:ind w:firstLineChars="200" w:firstLine="480"/>
        <w:rPr>
          <w:rFonts w:ascii="华文中宋" w:eastAsia="华文中宋" w:hAnsi="华文中宋"/>
          <w:szCs w:val="24"/>
        </w:rPr>
      </w:pPr>
      <w:r>
        <w:rPr>
          <w:rFonts w:ascii="华文中宋" w:eastAsia="华文中宋" w:hAnsi="华文中宋" w:hint="eastAsia"/>
          <w:szCs w:val="24"/>
        </w:rPr>
        <w:t xml:space="preserve">                                      中国科学院院士   李亚栋</w:t>
      </w:r>
    </w:p>
    <w:p w:rsidR="00CF1081" w:rsidRDefault="00CF1081" w:rsidP="00CF1081">
      <w:pPr>
        <w:spacing w:line="500" w:lineRule="exact"/>
        <w:ind w:firstLineChars="200" w:firstLine="480"/>
        <w:rPr>
          <w:rFonts w:ascii="华文中宋" w:eastAsia="华文中宋" w:hAnsi="华文中宋"/>
          <w:szCs w:val="24"/>
        </w:rPr>
      </w:pPr>
      <w:r>
        <w:rPr>
          <w:rFonts w:ascii="华文中宋" w:eastAsia="华文中宋" w:hAnsi="华文中宋" w:hint="eastAsia"/>
          <w:szCs w:val="24"/>
        </w:rPr>
        <w:t xml:space="preserve">                                                联合推荐</w:t>
      </w:r>
    </w:p>
    <w:p w:rsidR="00CF1081" w:rsidRDefault="00CF1081" w:rsidP="00CF1081">
      <w:pPr>
        <w:spacing w:line="500" w:lineRule="exact"/>
        <w:ind w:firstLineChars="200" w:firstLine="480"/>
        <w:rPr>
          <w:rFonts w:ascii="华文中宋" w:eastAsia="华文中宋" w:hAnsi="华文中宋"/>
          <w:szCs w:val="24"/>
        </w:rPr>
      </w:pPr>
    </w:p>
    <w:p w:rsidR="00CF1081" w:rsidRDefault="00CF1081" w:rsidP="00CF1081">
      <w:pPr>
        <w:spacing w:line="500" w:lineRule="exact"/>
        <w:ind w:firstLineChars="200" w:firstLine="480"/>
        <w:rPr>
          <w:rFonts w:ascii="华文中宋" w:eastAsia="华文中宋" w:hAnsi="华文中宋"/>
          <w:szCs w:val="24"/>
        </w:rPr>
      </w:pPr>
    </w:p>
    <w:p w:rsidR="00CF1081" w:rsidRDefault="00CF1081" w:rsidP="00CF1081">
      <w:pPr>
        <w:spacing w:line="500" w:lineRule="exact"/>
        <w:ind w:firstLineChars="200" w:firstLine="480"/>
        <w:rPr>
          <w:rFonts w:ascii="华文中宋" w:eastAsia="华文中宋" w:hAnsi="华文中宋"/>
          <w:szCs w:val="24"/>
        </w:rPr>
      </w:pPr>
    </w:p>
    <w:p w:rsidR="00CF1081" w:rsidRDefault="00CF1081" w:rsidP="00CF1081">
      <w:pPr>
        <w:spacing w:line="500" w:lineRule="exact"/>
        <w:ind w:firstLineChars="200" w:firstLine="480"/>
        <w:rPr>
          <w:rFonts w:ascii="华文中宋" w:eastAsia="华文中宋" w:hAnsi="华文中宋"/>
          <w:szCs w:val="24"/>
        </w:rPr>
      </w:pPr>
    </w:p>
    <w:p w:rsidR="00CF1081" w:rsidRDefault="00CF1081" w:rsidP="00CF1081">
      <w:pPr>
        <w:spacing w:line="500" w:lineRule="exact"/>
        <w:ind w:firstLineChars="200" w:firstLine="480"/>
        <w:rPr>
          <w:rFonts w:ascii="华文中宋" w:eastAsia="华文中宋" w:hAnsi="华文中宋"/>
          <w:szCs w:val="24"/>
        </w:rPr>
      </w:pPr>
    </w:p>
    <w:p w:rsidR="00CF1081" w:rsidRDefault="00CF1081" w:rsidP="00CF1081">
      <w:pPr>
        <w:spacing w:line="500" w:lineRule="exact"/>
        <w:ind w:firstLineChars="200" w:firstLine="480"/>
        <w:rPr>
          <w:rFonts w:ascii="华文中宋" w:eastAsia="华文中宋" w:hAnsi="华文中宋"/>
          <w:szCs w:val="24"/>
        </w:rPr>
      </w:pPr>
    </w:p>
    <w:tbl>
      <w:tblPr>
        <w:tblW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ayout w:type="fixed"/>
        <w:tblLook w:val="04A0" w:firstRow="1" w:lastRow="0" w:firstColumn="1" w:lastColumn="0" w:noHBand="0" w:noVBand="1"/>
      </w:tblPr>
      <w:tblGrid>
        <w:gridCol w:w="4428"/>
      </w:tblGrid>
      <w:tr w:rsidR="00CF1081" w:rsidTr="007844CB">
        <w:tc>
          <w:tcPr>
            <w:tcW w:w="4428" w:type="dxa"/>
            <w:shd w:val="clear" w:color="auto" w:fill="800000"/>
          </w:tcPr>
          <w:p w:rsidR="00CF1081" w:rsidRPr="001C7C56" w:rsidRDefault="00CF1081" w:rsidP="007844CB">
            <w:pPr>
              <w:widowControl w:val="0"/>
              <w:autoSpaceDE w:val="0"/>
              <w:autoSpaceDN w:val="0"/>
              <w:adjustRightInd w:val="0"/>
              <w:jc w:val="both"/>
              <w:rPr>
                <w:rFonts w:ascii="宋体" w:hAnsi="宋体"/>
                <w:b/>
                <w:color w:val="FFFFFF"/>
                <w:sz w:val="28"/>
                <w:szCs w:val="28"/>
              </w:rPr>
            </w:pPr>
            <w:r w:rsidRPr="001C7C56">
              <w:rPr>
                <w:rFonts w:ascii="隶书" w:eastAsia="隶书" w:hAnsi="Times New Roman" w:hint="eastAsia"/>
                <w:b/>
                <w:color w:val="FFFFFF"/>
                <w:sz w:val="28"/>
                <w:szCs w:val="28"/>
              </w:rPr>
              <w:t>本书特色</w:t>
            </w:r>
            <w:r w:rsidRPr="001C7C56">
              <w:rPr>
                <w:rFonts w:ascii="宋体" w:hAnsi="宋体"/>
                <w:b/>
                <w:color w:val="FFFFFF"/>
                <w:sz w:val="28"/>
                <w:szCs w:val="28"/>
              </w:rPr>
              <w:t>or</w:t>
            </w:r>
            <w:r w:rsidRPr="001C7C56">
              <w:rPr>
                <w:rFonts w:ascii="宋体" w:hAnsi="宋体" w:hint="eastAsia"/>
                <w:b/>
                <w:color w:val="FFFFFF"/>
                <w:sz w:val="28"/>
                <w:szCs w:val="28"/>
              </w:rPr>
              <w:t>编辑荐语</w:t>
            </w:r>
          </w:p>
        </w:tc>
      </w:tr>
    </w:tbl>
    <w:p w:rsidR="00CF1081" w:rsidRDefault="00CF1081" w:rsidP="00CF1081">
      <w:pPr>
        <w:spacing w:line="500" w:lineRule="exact"/>
        <w:ind w:firstLineChars="200" w:firstLine="480"/>
        <w:rPr>
          <w:rFonts w:ascii="华文中宋" w:eastAsia="华文中宋" w:hAnsi="华文中宋"/>
          <w:szCs w:val="24"/>
        </w:rPr>
      </w:pPr>
      <w:r>
        <w:rPr>
          <w:rFonts w:ascii="华文中宋" w:eastAsia="华文中宋" w:hAnsi="华文中宋" w:hint="eastAsia"/>
          <w:szCs w:val="24"/>
        </w:rPr>
        <w:t>作者汇集了近十年来的科研成果与实践经验，既可以作为花生价格企业技术与管理人员的重要参考书，也可以作为科研院所、高等院校食品科学与工程专业、粮油加工专业的教课资料。书中所阐述的花生深加工技术先进，资料翔实。</w:t>
      </w:r>
    </w:p>
    <w:p w:rsidR="00CF1081" w:rsidRDefault="00CF1081" w:rsidP="00CF1081">
      <w:pPr>
        <w:spacing w:line="500" w:lineRule="exact"/>
        <w:ind w:firstLineChars="200" w:firstLine="480"/>
        <w:rPr>
          <w:rFonts w:ascii="华文中宋" w:eastAsia="华文中宋" w:hAnsi="华文中宋"/>
          <w:szCs w:val="24"/>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ayout w:type="fixed"/>
        <w:tblLook w:val="04A0" w:firstRow="1" w:lastRow="0" w:firstColumn="1" w:lastColumn="0" w:noHBand="0" w:noVBand="1"/>
      </w:tblPr>
      <w:tblGrid>
        <w:gridCol w:w="9180"/>
      </w:tblGrid>
      <w:tr w:rsidR="00CF1081" w:rsidTr="007844CB">
        <w:trPr>
          <w:trHeight w:val="276"/>
        </w:trPr>
        <w:tc>
          <w:tcPr>
            <w:tcW w:w="9180" w:type="dxa"/>
            <w:shd w:val="clear" w:color="auto" w:fill="800080"/>
            <w:vAlign w:val="center"/>
          </w:tcPr>
          <w:p w:rsidR="00CF1081" w:rsidRDefault="00CF1081" w:rsidP="007844CB">
            <w:pPr>
              <w:snapToGrid w:val="0"/>
              <w:spacing w:line="360" w:lineRule="auto"/>
              <w:rPr>
                <w:rFonts w:ascii="宋体" w:hAnsi="宋体"/>
                <w:b/>
                <w:color w:val="FFFFFF"/>
                <w:sz w:val="28"/>
              </w:rPr>
            </w:pPr>
            <w:r>
              <w:rPr>
                <w:rFonts w:ascii="宋体" w:hAnsi="宋体" w:hint="eastAsia"/>
                <w:b/>
                <w:color w:val="FFFFFF"/>
                <w:sz w:val="28"/>
              </w:rPr>
              <w:t>分子筛与多孔材料化学 第二版</w:t>
            </w:r>
          </w:p>
        </w:tc>
      </w:tr>
    </w:tbl>
    <w:p w:rsidR="00CF1081" w:rsidRPr="00066376" w:rsidRDefault="00CF1081" w:rsidP="00CF1081">
      <w:pPr>
        <w:spacing w:line="500" w:lineRule="exact"/>
        <w:rPr>
          <w:rFonts w:ascii="宋体" w:hAnsi="宋体"/>
          <w:szCs w:val="24"/>
        </w:rPr>
      </w:pPr>
      <w:r>
        <w:rPr>
          <w:rFonts w:ascii="宋体" w:hAnsi="宋体"/>
          <w:noProof/>
          <w:snapToGrid/>
          <w:szCs w:val="24"/>
        </w:rPr>
        <w:drawing>
          <wp:anchor distT="0" distB="0" distL="114300" distR="114300" simplePos="0" relativeHeight="251669504" behindDoc="0" locked="0" layoutInCell="1" allowOverlap="1">
            <wp:simplePos x="0" y="0"/>
            <wp:positionH relativeFrom="column">
              <wp:posOffset>4249420</wp:posOffset>
            </wp:positionH>
            <wp:positionV relativeFrom="paragraph">
              <wp:posOffset>97155</wp:posOffset>
            </wp:positionV>
            <wp:extent cx="1572895" cy="1988820"/>
            <wp:effectExtent l="0" t="0" r="8255" b="0"/>
            <wp:wrapSquare wrapText="bothSides"/>
            <wp:docPr id="4" name="图片 4" descr="分子筛小样定稿-A 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分子筛小样定稿-A 定"/>
                    <pic:cNvPicPr>
                      <a:picLocks noChangeAspect="1" noChangeArrowheads="1"/>
                    </pic:cNvPicPr>
                  </pic:nvPicPr>
                  <pic:blipFill>
                    <a:blip r:embed="rId13" cstate="print">
                      <a:extLst>
                        <a:ext uri="{28A0092B-C50C-407E-A947-70E740481C1C}">
                          <a14:useLocalDpi xmlns:a14="http://schemas.microsoft.com/office/drawing/2010/main" val="0"/>
                        </a:ext>
                      </a:extLst>
                    </a:blip>
                    <a:srcRect l="50917"/>
                    <a:stretch>
                      <a:fillRect/>
                    </a:stretch>
                  </pic:blipFill>
                  <pic:spPr bwMode="auto">
                    <a:xfrm>
                      <a:off x="0" y="0"/>
                      <a:ext cx="1572895" cy="1988820"/>
                    </a:xfrm>
                    <a:prstGeom prst="rect">
                      <a:avLst/>
                    </a:prstGeom>
                    <a:noFill/>
                  </pic:spPr>
                </pic:pic>
              </a:graphicData>
            </a:graphic>
            <wp14:sizeRelH relativeFrom="page">
              <wp14:pctWidth>0</wp14:pctWidth>
            </wp14:sizeRelH>
            <wp14:sizeRelV relativeFrom="page">
              <wp14:pctHeight>0</wp14:pctHeight>
            </wp14:sizeRelV>
          </wp:anchor>
        </w:drawing>
      </w:r>
      <w:r w:rsidRPr="00066376">
        <w:rPr>
          <w:rFonts w:ascii="宋体" w:hAnsi="宋体" w:hint="eastAsia"/>
          <w:szCs w:val="24"/>
        </w:rPr>
        <w:t>作者</w:t>
      </w:r>
      <w:r w:rsidRPr="00066376">
        <w:rPr>
          <w:rFonts w:ascii="宋体" w:hAnsi="宋体" w:hint="eastAsia"/>
          <w:b/>
          <w:szCs w:val="24"/>
        </w:rPr>
        <w:t>：</w:t>
      </w:r>
      <w:r w:rsidRPr="00066376">
        <w:rPr>
          <w:rFonts w:ascii="宋体" w:hAnsi="宋体" w:hint="eastAsia"/>
          <w:szCs w:val="24"/>
        </w:rPr>
        <w:t>徐如人 庞文琴 霍启升 等</w:t>
      </w:r>
    </w:p>
    <w:p w:rsidR="00CF1081" w:rsidRPr="00066376" w:rsidRDefault="00CF1081" w:rsidP="00CF1081">
      <w:pPr>
        <w:snapToGrid w:val="0"/>
        <w:spacing w:line="500" w:lineRule="exact"/>
        <w:rPr>
          <w:rFonts w:ascii="宋体" w:hAnsi="宋体"/>
          <w:szCs w:val="24"/>
        </w:rPr>
      </w:pPr>
      <w:r w:rsidRPr="00066376">
        <w:rPr>
          <w:rFonts w:ascii="宋体" w:hAnsi="宋体" w:hint="eastAsia"/>
          <w:b/>
          <w:szCs w:val="24"/>
        </w:rPr>
        <w:t>ISBN：</w:t>
      </w:r>
      <w:r w:rsidRPr="00066376">
        <w:rPr>
          <w:rFonts w:ascii="宋体" w:hAnsi="宋体"/>
          <w:szCs w:val="24"/>
        </w:rPr>
        <w:t>978-7-03-0</w:t>
      </w:r>
      <w:r w:rsidRPr="00066376">
        <w:rPr>
          <w:rFonts w:ascii="宋体" w:hAnsi="宋体" w:hint="eastAsia"/>
          <w:szCs w:val="24"/>
        </w:rPr>
        <w:t>41836</w:t>
      </w:r>
      <w:r w:rsidRPr="00066376">
        <w:rPr>
          <w:rFonts w:ascii="宋体" w:hAnsi="宋体"/>
          <w:szCs w:val="24"/>
        </w:rPr>
        <w:t>-</w:t>
      </w:r>
      <w:r w:rsidRPr="00066376">
        <w:rPr>
          <w:rFonts w:ascii="宋体" w:hAnsi="宋体" w:hint="eastAsia"/>
          <w:szCs w:val="24"/>
        </w:rPr>
        <w:t>4</w:t>
      </w:r>
      <w:r w:rsidRPr="00066376">
        <w:rPr>
          <w:rFonts w:ascii="宋体" w:hAnsi="宋体" w:hint="eastAsia"/>
          <w:b/>
          <w:szCs w:val="24"/>
        </w:rPr>
        <w:t>定价：</w:t>
      </w:r>
      <w:r w:rsidRPr="00066376">
        <w:rPr>
          <w:rFonts w:ascii="宋体" w:hAnsi="宋体" w:hint="eastAsia"/>
          <w:szCs w:val="24"/>
        </w:rPr>
        <w:t>198.00</w:t>
      </w:r>
    </w:p>
    <w:p w:rsidR="00CF1081" w:rsidRPr="00066376" w:rsidRDefault="00CF1081" w:rsidP="00CF1081">
      <w:pPr>
        <w:snapToGrid w:val="0"/>
        <w:spacing w:line="500" w:lineRule="exact"/>
        <w:rPr>
          <w:rFonts w:ascii="宋体" w:hAnsi="宋体"/>
          <w:szCs w:val="24"/>
        </w:rPr>
      </w:pPr>
      <w:r w:rsidRPr="00066376">
        <w:rPr>
          <w:rFonts w:ascii="宋体" w:hAnsi="宋体" w:hint="eastAsia"/>
          <w:b/>
          <w:szCs w:val="24"/>
        </w:rPr>
        <w:t>开本：</w:t>
      </w:r>
      <w:r w:rsidRPr="00066376">
        <w:rPr>
          <w:rFonts w:ascii="宋体" w:hAnsi="宋体"/>
          <w:szCs w:val="24"/>
        </w:rPr>
        <w:t>B5</w:t>
      </w:r>
      <w:r w:rsidRPr="00066376">
        <w:rPr>
          <w:rFonts w:ascii="宋体" w:hAnsi="宋体" w:hint="eastAsia"/>
          <w:szCs w:val="24"/>
        </w:rPr>
        <w:t>；</w:t>
      </w:r>
      <w:r w:rsidRPr="00066376">
        <w:rPr>
          <w:rFonts w:ascii="宋体" w:hAnsi="宋体" w:hint="eastAsia"/>
          <w:b/>
          <w:szCs w:val="24"/>
        </w:rPr>
        <w:t>装帧：平</w:t>
      </w:r>
      <w:r w:rsidRPr="00066376">
        <w:rPr>
          <w:rFonts w:ascii="宋体" w:hAnsi="宋体" w:hint="eastAsia"/>
          <w:szCs w:val="24"/>
        </w:rPr>
        <w:t>装；</w:t>
      </w:r>
      <w:r w:rsidRPr="00066376">
        <w:rPr>
          <w:rFonts w:ascii="宋体" w:hAnsi="宋体" w:hint="eastAsia"/>
          <w:b/>
          <w:szCs w:val="24"/>
        </w:rPr>
        <w:t>页码：</w:t>
      </w:r>
      <w:r w:rsidRPr="00066376">
        <w:rPr>
          <w:rFonts w:ascii="宋体" w:hAnsi="宋体"/>
          <w:szCs w:val="24"/>
        </w:rPr>
        <w:t xml:space="preserve"> </w:t>
      </w:r>
      <w:r w:rsidRPr="00066376">
        <w:rPr>
          <w:rFonts w:ascii="宋体" w:hAnsi="宋体" w:hint="eastAsia"/>
          <w:szCs w:val="24"/>
        </w:rPr>
        <w:t>725</w:t>
      </w:r>
    </w:p>
    <w:p w:rsidR="00CF1081" w:rsidRPr="00066376" w:rsidRDefault="00CF1081" w:rsidP="00CF1081">
      <w:pPr>
        <w:snapToGrid w:val="0"/>
        <w:spacing w:line="500" w:lineRule="exact"/>
        <w:rPr>
          <w:rFonts w:ascii="宋体" w:hAnsi="宋体"/>
          <w:szCs w:val="24"/>
        </w:rPr>
      </w:pPr>
      <w:r w:rsidRPr="00066376">
        <w:rPr>
          <w:rFonts w:ascii="宋体" w:hAnsi="宋体" w:hint="eastAsia"/>
          <w:b/>
          <w:szCs w:val="24"/>
        </w:rPr>
        <w:t>初版时间：</w:t>
      </w:r>
      <w:r w:rsidRPr="00066376">
        <w:rPr>
          <w:rFonts w:ascii="宋体" w:hAnsi="宋体" w:hint="eastAsia"/>
          <w:szCs w:val="24"/>
        </w:rPr>
        <w:t>2015.01；</w:t>
      </w:r>
      <w:r w:rsidRPr="00066376">
        <w:rPr>
          <w:rFonts w:ascii="宋体" w:hAnsi="宋体" w:hint="eastAsia"/>
          <w:b/>
          <w:szCs w:val="24"/>
        </w:rPr>
        <w:t>专业分类：</w:t>
      </w:r>
      <w:r w:rsidRPr="00066376">
        <w:rPr>
          <w:rFonts w:ascii="宋体" w:hAnsi="宋体" w:hint="eastAsia"/>
          <w:szCs w:val="24"/>
        </w:rPr>
        <w:t xml:space="preserve">化学化工 </w:t>
      </w:r>
    </w:p>
    <w:p w:rsidR="00CF1081" w:rsidRPr="00066376" w:rsidRDefault="00CF1081" w:rsidP="00CF1081">
      <w:pPr>
        <w:rPr>
          <w:rFonts w:ascii="宋体" w:hAnsi="宋体"/>
          <w:szCs w:val="24"/>
        </w:rPr>
      </w:pPr>
      <w:r w:rsidRPr="00066376">
        <w:rPr>
          <w:rFonts w:ascii="宋体" w:hAnsi="宋体" w:hint="eastAsia"/>
          <w:b/>
          <w:szCs w:val="24"/>
        </w:rPr>
        <w:t>读者对象：</w:t>
      </w:r>
      <w:r w:rsidRPr="00066376">
        <w:rPr>
          <w:rFonts w:ascii="宋体" w:hAnsi="宋体" w:hint="eastAsia"/>
          <w:szCs w:val="24"/>
        </w:rPr>
        <w:t>化学、化工、石油与煤加工科学以及其他相关材料科技领域从事产、学、研工作的科技工作者与工程技术人员以及广大高校师生。</w:t>
      </w:r>
    </w:p>
    <w:tbl>
      <w:tblPr>
        <w:tblW w:w="1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ayout w:type="fixed"/>
        <w:tblLook w:val="04A0" w:firstRow="1" w:lastRow="0" w:firstColumn="1" w:lastColumn="0" w:noHBand="0" w:noVBand="1"/>
      </w:tblPr>
      <w:tblGrid>
        <w:gridCol w:w="1341"/>
      </w:tblGrid>
      <w:tr w:rsidR="00CF1081" w:rsidTr="007844CB">
        <w:tc>
          <w:tcPr>
            <w:tcW w:w="1341" w:type="dxa"/>
            <w:shd w:val="clear" w:color="auto" w:fill="800000"/>
          </w:tcPr>
          <w:p w:rsidR="00CF1081" w:rsidRDefault="00CF1081" w:rsidP="007844CB">
            <w:pPr>
              <w:snapToGrid w:val="0"/>
              <w:spacing w:line="360" w:lineRule="auto"/>
              <w:rPr>
                <w:rFonts w:ascii="宋体" w:hAnsi="宋体"/>
                <w:b/>
                <w:sz w:val="20"/>
              </w:rPr>
            </w:pPr>
            <w:r>
              <w:rPr>
                <w:rFonts w:ascii="宋体" w:hAnsi="宋体" w:hint="eastAsia"/>
                <w:b/>
                <w:color w:val="FFFFFF"/>
                <w:sz w:val="28"/>
                <w:szCs w:val="28"/>
              </w:rPr>
              <w:t>内容</w:t>
            </w:r>
            <w:r>
              <w:rPr>
                <w:rFonts w:ascii="宋体" w:hAnsi="宋体" w:hint="eastAsia"/>
                <w:b/>
                <w:color w:val="FFFFFF"/>
                <w:sz w:val="28"/>
              </w:rPr>
              <w:t>介绍</w:t>
            </w:r>
          </w:p>
        </w:tc>
      </w:tr>
    </w:tbl>
    <w:p w:rsidR="00CF1081" w:rsidRPr="00066376" w:rsidRDefault="00CF1081" w:rsidP="00CF1081">
      <w:pPr>
        <w:rPr>
          <w:rFonts w:ascii="华文中宋" w:eastAsia="华文中宋" w:hAnsi="华文中宋"/>
        </w:rPr>
      </w:pPr>
      <w:r w:rsidRPr="00066376">
        <w:rPr>
          <w:rFonts w:ascii="华文中宋" w:eastAsia="华文中宋" w:hAnsi="华文中宋" w:hint="eastAsia"/>
        </w:rPr>
        <w:t>本书在第一版的基础上，保持以分子筛与多孔材料的合成化学与结构化学为主线，兼顾基础与发展前沿并重的体系，总结本领域十年(2004-2013)来的进步与发展，在大幅更新与删改原有章节内容的基础上，再新增加“等级孔材料”与“金属有机与有机骨架孔道材料”两章。整体反映了本领域的最新进展，新增十年(2004-2013)来的参考文献近千篇。</w:t>
      </w:r>
    </w:p>
    <w:tbl>
      <w:tblPr>
        <w:tblW w:w="1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ayout w:type="fixed"/>
        <w:tblLook w:val="04A0" w:firstRow="1" w:lastRow="0" w:firstColumn="1" w:lastColumn="0" w:noHBand="0" w:noVBand="1"/>
      </w:tblPr>
      <w:tblGrid>
        <w:gridCol w:w="1622"/>
      </w:tblGrid>
      <w:tr w:rsidR="00CF1081" w:rsidTr="007844CB">
        <w:tc>
          <w:tcPr>
            <w:tcW w:w="1622" w:type="dxa"/>
            <w:shd w:val="clear" w:color="auto" w:fill="800000"/>
          </w:tcPr>
          <w:p w:rsidR="00CF1081" w:rsidRDefault="00CF1081" w:rsidP="007844CB">
            <w:pPr>
              <w:widowControl w:val="0"/>
              <w:autoSpaceDE w:val="0"/>
              <w:autoSpaceDN w:val="0"/>
              <w:adjustRightInd w:val="0"/>
              <w:jc w:val="both"/>
              <w:rPr>
                <w:rFonts w:ascii="宋体" w:hAnsi="宋体"/>
                <w:b/>
                <w:sz w:val="20"/>
              </w:rPr>
            </w:pPr>
            <w:r>
              <w:rPr>
                <w:rFonts w:ascii="宋体" w:hAnsi="宋体" w:hint="eastAsia"/>
                <w:b/>
                <w:color w:val="FFFFFF"/>
                <w:sz w:val="28"/>
                <w:szCs w:val="28"/>
              </w:rPr>
              <w:t>作译者介绍</w:t>
            </w:r>
          </w:p>
        </w:tc>
      </w:tr>
    </w:tbl>
    <w:p w:rsidR="00CF1081" w:rsidRPr="00066376" w:rsidRDefault="00CF1081" w:rsidP="00CF1081">
      <w:pPr>
        <w:rPr>
          <w:rFonts w:ascii="华文中宋" w:eastAsia="华文中宋" w:hAnsi="华文中宋"/>
        </w:rPr>
      </w:pPr>
      <w:r w:rsidRPr="00066376">
        <w:rPr>
          <w:rFonts w:ascii="华文中宋" w:eastAsia="华文中宋" w:hAnsi="华文中宋" w:hint="eastAsia"/>
        </w:rPr>
        <w:t>本书第一作者徐如人是无机化学家，1991年当选为中国科学院院士，2003年当选为发展中国家科学院(TWAS)院士。1952年任教于吉林大学化学系至今，长期从事无机合成化学、分子筛多孔材料化学与分子工程学领域的研究与教学，</w:t>
      </w:r>
      <w:r w:rsidRPr="00066376">
        <w:rPr>
          <w:rFonts w:ascii="华文中宋" w:eastAsia="华文中宋" w:hAnsi="华文中宋" w:hint="eastAsia"/>
        </w:rPr>
        <w:lastRenderedPageBreak/>
        <w:t xml:space="preserve">任Journal of Materials Chemistry, </w:t>
      </w:r>
      <w:proofErr w:type="spellStart"/>
      <w:r w:rsidRPr="00066376">
        <w:rPr>
          <w:rFonts w:ascii="华文中宋" w:eastAsia="华文中宋" w:hAnsi="华文中宋" w:hint="eastAsia"/>
        </w:rPr>
        <w:t>Microporous</w:t>
      </w:r>
      <w:proofErr w:type="spellEnd"/>
      <w:r w:rsidRPr="00066376">
        <w:rPr>
          <w:rFonts w:ascii="华文中宋" w:eastAsia="华文中宋" w:hAnsi="华文中宋" w:hint="eastAsia"/>
        </w:rPr>
        <w:t xml:space="preserve"> and </w:t>
      </w:r>
      <w:proofErr w:type="spellStart"/>
      <w:r w:rsidRPr="00066376">
        <w:rPr>
          <w:rFonts w:ascii="华文中宋" w:eastAsia="华文中宋" w:hAnsi="华文中宋" w:hint="eastAsia"/>
        </w:rPr>
        <w:t>Mesoporous</w:t>
      </w:r>
      <w:proofErr w:type="spellEnd"/>
      <w:r w:rsidRPr="00066376">
        <w:rPr>
          <w:rFonts w:ascii="华文中宋" w:eastAsia="华文中宋" w:hAnsi="华文中宋" w:hint="eastAsia"/>
        </w:rPr>
        <w:t xml:space="preserve"> Materials等九种国际专业杂志的顾问编委，1998年当选为国际分子筛协会(IZA)理事，2007年任第十五届国际分子筛大会主席。</w:t>
      </w:r>
    </w:p>
    <w:tbl>
      <w:tblPr>
        <w:tblW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ayout w:type="fixed"/>
        <w:tblLook w:val="04A0" w:firstRow="1" w:lastRow="0" w:firstColumn="1" w:lastColumn="0" w:noHBand="0" w:noVBand="1"/>
      </w:tblPr>
      <w:tblGrid>
        <w:gridCol w:w="4428"/>
      </w:tblGrid>
      <w:tr w:rsidR="00CF1081" w:rsidTr="007844CB">
        <w:tc>
          <w:tcPr>
            <w:tcW w:w="4428" w:type="dxa"/>
            <w:shd w:val="clear" w:color="auto" w:fill="800000"/>
          </w:tcPr>
          <w:p w:rsidR="00CF1081" w:rsidRDefault="00CF1081" w:rsidP="007844CB">
            <w:pPr>
              <w:widowControl w:val="0"/>
              <w:autoSpaceDE w:val="0"/>
              <w:autoSpaceDN w:val="0"/>
              <w:adjustRightInd w:val="0"/>
              <w:jc w:val="both"/>
              <w:rPr>
                <w:rFonts w:ascii="宋体" w:hAnsi="宋体"/>
                <w:b/>
                <w:color w:val="FFFFFF"/>
                <w:sz w:val="28"/>
                <w:szCs w:val="28"/>
              </w:rPr>
            </w:pPr>
            <w:r>
              <w:rPr>
                <w:rFonts w:ascii="隶书" w:eastAsia="隶书" w:hAnsi="Times New Roman" w:hint="eastAsia"/>
                <w:b/>
                <w:color w:val="FFFFFF"/>
                <w:sz w:val="28"/>
                <w:szCs w:val="28"/>
              </w:rPr>
              <w:t>本书特色</w:t>
            </w:r>
            <w:r>
              <w:rPr>
                <w:rFonts w:ascii="宋体" w:hAnsi="宋体"/>
                <w:b/>
                <w:color w:val="FFFFFF"/>
                <w:sz w:val="28"/>
                <w:szCs w:val="28"/>
              </w:rPr>
              <w:t>or</w:t>
            </w:r>
            <w:r>
              <w:rPr>
                <w:rFonts w:ascii="宋体" w:hAnsi="宋体" w:hint="eastAsia"/>
                <w:b/>
                <w:color w:val="FFFFFF"/>
                <w:sz w:val="28"/>
                <w:szCs w:val="28"/>
              </w:rPr>
              <w:t>编辑荐语</w:t>
            </w:r>
          </w:p>
        </w:tc>
      </w:tr>
    </w:tbl>
    <w:p w:rsidR="00CF1081" w:rsidRPr="00066376" w:rsidRDefault="00CF1081" w:rsidP="00CF1081">
      <w:pPr>
        <w:rPr>
          <w:rFonts w:ascii="华文中宋" w:eastAsia="华文中宋" w:hAnsi="华文中宋"/>
          <w:szCs w:val="24"/>
        </w:rPr>
      </w:pPr>
      <w:r w:rsidRPr="00066376">
        <w:rPr>
          <w:rFonts w:ascii="华文中宋" w:eastAsia="华文中宋" w:hAnsi="华文中宋" w:hint="eastAsia"/>
          <w:szCs w:val="24"/>
        </w:rPr>
        <w:t>1)本书主作者是中国科学院院士，是分子筛与多孔材料领域的旗杆式人物。</w:t>
      </w:r>
    </w:p>
    <w:p w:rsidR="00CF1081" w:rsidRPr="00066376" w:rsidRDefault="00CF1081" w:rsidP="00CF1081">
      <w:pPr>
        <w:rPr>
          <w:rFonts w:ascii="华文中宋" w:eastAsia="华文中宋" w:hAnsi="华文中宋"/>
          <w:szCs w:val="24"/>
        </w:rPr>
      </w:pPr>
      <w:r w:rsidRPr="00066376">
        <w:rPr>
          <w:rFonts w:ascii="华文中宋" w:eastAsia="华文中宋" w:hAnsi="华文中宋" w:hint="eastAsia"/>
          <w:szCs w:val="24"/>
        </w:rPr>
        <w:t>2）第一版备受读者亲睐，被誉为分子筛与多孔材料领域的经典著作。第二版在第一版的基础上进行大幅度删改并增加了在第一版出版之后新发展起来的两类热点材料。</w:t>
      </w:r>
    </w:p>
    <w:p w:rsidR="00CF1081" w:rsidRPr="00066376" w:rsidRDefault="00CF1081" w:rsidP="00CF1081">
      <w:pPr>
        <w:rPr>
          <w:rFonts w:ascii="华文中宋" w:eastAsia="华文中宋" w:hAnsi="华文中宋"/>
          <w:szCs w:val="24"/>
        </w:rPr>
      </w:pPr>
      <w:r w:rsidRPr="00066376">
        <w:rPr>
          <w:rFonts w:ascii="华文中宋" w:eastAsia="华文中宋" w:hAnsi="华文中宋" w:hint="eastAsia"/>
          <w:szCs w:val="24"/>
        </w:rPr>
        <w:t>3)内容系统全面，对于读者了解本领域科学与应用上的新发展，研究前言与重要方向上有重要的参考和引领作用。</w:t>
      </w:r>
    </w:p>
    <w:p w:rsidR="00CF1081" w:rsidRDefault="00CF1081" w:rsidP="00CF1081"/>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ayout w:type="fixed"/>
        <w:tblLook w:val="04A0" w:firstRow="1" w:lastRow="0" w:firstColumn="1" w:lastColumn="0" w:noHBand="0" w:noVBand="1"/>
      </w:tblPr>
      <w:tblGrid>
        <w:gridCol w:w="9180"/>
      </w:tblGrid>
      <w:tr w:rsidR="00CF1081" w:rsidTr="007844CB">
        <w:trPr>
          <w:trHeight w:val="276"/>
        </w:trPr>
        <w:tc>
          <w:tcPr>
            <w:tcW w:w="9180" w:type="dxa"/>
            <w:shd w:val="clear" w:color="auto" w:fill="800080"/>
            <w:vAlign w:val="center"/>
          </w:tcPr>
          <w:p w:rsidR="00CF1081" w:rsidRDefault="00CF1081" w:rsidP="007844CB">
            <w:pPr>
              <w:snapToGrid w:val="0"/>
              <w:spacing w:line="360" w:lineRule="auto"/>
              <w:rPr>
                <w:rFonts w:ascii="宋体" w:hAnsi="宋体"/>
                <w:b/>
                <w:color w:val="FFFFFF"/>
                <w:sz w:val="28"/>
              </w:rPr>
            </w:pPr>
            <w:r>
              <w:rPr>
                <w:rFonts w:ascii="宋体" w:hAnsi="宋体" w:hint="eastAsia"/>
                <w:b/>
                <w:color w:val="FFFFFF"/>
                <w:sz w:val="28"/>
              </w:rPr>
              <w:t>稀土有机-无机杂化发光材料</w:t>
            </w:r>
          </w:p>
        </w:tc>
      </w:tr>
    </w:tbl>
    <w:p w:rsidR="00CF1081" w:rsidRPr="00CF1081" w:rsidRDefault="00CF1081" w:rsidP="00CF1081">
      <w:pPr>
        <w:spacing w:line="500" w:lineRule="exact"/>
        <w:rPr>
          <w:rFonts w:ascii="宋体" w:hAnsi="宋体"/>
          <w:sz w:val="28"/>
          <w:szCs w:val="28"/>
        </w:rPr>
      </w:pPr>
      <w:r w:rsidRPr="00CF1081">
        <w:rPr>
          <w:rFonts w:ascii="宋体" w:hAnsi="宋体"/>
          <w:noProof/>
          <w:snapToGrid/>
          <w:sz w:val="28"/>
          <w:szCs w:val="28"/>
        </w:rPr>
        <w:drawing>
          <wp:anchor distT="0" distB="0" distL="114300" distR="114300" simplePos="0" relativeHeight="251671552" behindDoc="0" locked="0" layoutInCell="1" allowOverlap="1" wp14:anchorId="3D5E28CC" wp14:editId="604FE45D">
            <wp:simplePos x="0" y="0"/>
            <wp:positionH relativeFrom="column">
              <wp:posOffset>4352290</wp:posOffset>
            </wp:positionH>
            <wp:positionV relativeFrom="paragraph">
              <wp:posOffset>66040</wp:posOffset>
            </wp:positionV>
            <wp:extent cx="1442720" cy="2133600"/>
            <wp:effectExtent l="0" t="0" r="508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2720" cy="2133600"/>
                    </a:xfrm>
                    <a:prstGeom prst="rect">
                      <a:avLst/>
                    </a:prstGeom>
                    <a:noFill/>
                  </pic:spPr>
                </pic:pic>
              </a:graphicData>
            </a:graphic>
            <wp14:sizeRelH relativeFrom="page">
              <wp14:pctWidth>0</wp14:pctWidth>
            </wp14:sizeRelH>
            <wp14:sizeRelV relativeFrom="page">
              <wp14:pctHeight>0</wp14:pctHeight>
            </wp14:sizeRelV>
          </wp:anchor>
        </w:drawing>
      </w:r>
      <w:r w:rsidRPr="00CF1081">
        <w:rPr>
          <w:rFonts w:ascii="宋体" w:hAnsi="宋体" w:hint="eastAsia"/>
          <w:b/>
          <w:sz w:val="28"/>
          <w:szCs w:val="28"/>
        </w:rPr>
        <w:t>原著：</w:t>
      </w:r>
      <w:r w:rsidRPr="00CF1081">
        <w:rPr>
          <w:rFonts w:ascii="宋体" w:hAnsi="宋体" w:hint="eastAsia"/>
          <w:sz w:val="28"/>
          <w:szCs w:val="28"/>
        </w:rPr>
        <w:t>张洪杰，牛春吉，冯婧  著</w:t>
      </w:r>
    </w:p>
    <w:p w:rsidR="00CF1081" w:rsidRPr="00CF1081" w:rsidRDefault="00CF1081" w:rsidP="00CF1081">
      <w:pPr>
        <w:snapToGrid w:val="0"/>
        <w:spacing w:line="500" w:lineRule="exact"/>
        <w:rPr>
          <w:rFonts w:ascii="宋体" w:hAnsi="宋体"/>
          <w:sz w:val="28"/>
          <w:szCs w:val="28"/>
        </w:rPr>
      </w:pPr>
      <w:r w:rsidRPr="00CF1081">
        <w:rPr>
          <w:rFonts w:ascii="宋体" w:hAnsi="宋体" w:hint="eastAsia"/>
          <w:b/>
          <w:sz w:val="28"/>
          <w:szCs w:val="28"/>
        </w:rPr>
        <w:t>ISBN：</w:t>
      </w:r>
      <w:r w:rsidRPr="00CF1081">
        <w:rPr>
          <w:rFonts w:ascii="宋体" w:hAnsi="宋体"/>
          <w:sz w:val="28"/>
          <w:szCs w:val="28"/>
        </w:rPr>
        <w:t>978-7-03-0</w:t>
      </w:r>
      <w:r w:rsidRPr="00CF1081">
        <w:rPr>
          <w:rFonts w:ascii="宋体" w:hAnsi="宋体" w:hint="eastAsia"/>
          <w:sz w:val="28"/>
          <w:szCs w:val="28"/>
        </w:rPr>
        <w:t>40610</w:t>
      </w:r>
      <w:r w:rsidRPr="00CF1081">
        <w:rPr>
          <w:rFonts w:ascii="宋体" w:hAnsi="宋体"/>
          <w:sz w:val="28"/>
          <w:szCs w:val="28"/>
        </w:rPr>
        <w:t>-1</w:t>
      </w:r>
      <w:r w:rsidRPr="00CF1081">
        <w:rPr>
          <w:rFonts w:ascii="宋体" w:hAnsi="宋体" w:hint="eastAsia"/>
          <w:b/>
          <w:sz w:val="28"/>
          <w:szCs w:val="28"/>
        </w:rPr>
        <w:t>定价：</w:t>
      </w:r>
      <w:r w:rsidRPr="00CF1081">
        <w:rPr>
          <w:rFonts w:ascii="宋体" w:hAnsi="宋体" w:hint="eastAsia"/>
          <w:sz w:val="28"/>
          <w:szCs w:val="28"/>
        </w:rPr>
        <w:t>12</w:t>
      </w:r>
      <w:r w:rsidRPr="00CF1081">
        <w:rPr>
          <w:rFonts w:ascii="宋体" w:hAnsi="宋体"/>
          <w:sz w:val="28"/>
          <w:szCs w:val="28"/>
        </w:rPr>
        <w:t>8</w:t>
      </w:r>
      <w:r w:rsidRPr="00CF1081">
        <w:rPr>
          <w:rFonts w:ascii="宋体" w:hAnsi="宋体" w:hint="eastAsia"/>
          <w:sz w:val="28"/>
          <w:szCs w:val="28"/>
        </w:rPr>
        <w:t>.00</w:t>
      </w:r>
    </w:p>
    <w:p w:rsidR="00CF1081" w:rsidRPr="00CF1081" w:rsidRDefault="00CF1081" w:rsidP="00CF1081">
      <w:pPr>
        <w:snapToGrid w:val="0"/>
        <w:spacing w:line="500" w:lineRule="exact"/>
        <w:rPr>
          <w:rFonts w:ascii="宋体" w:hAnsi="宋体"/>
          <w:sz w:val="28"/>
          <w:szCs w:val="28"/>
        </w:rPr>
      </w:pPr>
      <w:r w:rsidRPr="00CF1081">
        <w:rPr>
          <w:rFonts w:ascii="宋体" w:hAnsi="宋体" w:hint="eastAsia"/>
          <w:b/>
          <w:sz w:val="28"/>
          <w:szCs w:val="28"/>
        </w:rPr>
        <w:t>开本：</w:t>
      </w:r>
      <w:r w:rsidRPr="00CF1081">
        <w:rPr>
          <w:rFonts w:ascii="宋体" w:hAnsi="宋体"/>
          <w:sz w:val="28"/>
          <w:szCs w:val="28"/>
        </w:rPr>
        <w:t>B5</w:t>
      </w:r>
      <w:r w:rsidRPr="00CF1081">
        <w:rPr>
          <w:rFonts w:ascii="宋体" w:hAnsi="宋体" w:hint="eastAsia"/>
          <w:sz w:val="28"/>
          <w:szCs w:val="28"/>
        </w:rPr>
        <w:t>；</w:t>
      </w:r>
      <w:r w:rsidRPr="00CF1081">
        <w:rPr>
          <w:rFonts w:ascii="宋体" w:hAnsi="宋体" w:hint="eastAsia"/>
          <w:b/>
          <w:sz w:val="28"/>
          <w:szCs w:val="28"/>
        </w:rPr>
        <w:t>装帧：</w:t>
      </w:r>
      <w:r w:rsidRPr="00CF1081">
        <w:rPr>
          <w:rFonts w:ascii="宋体" w:hAnsi="宋体" w:hint="eastAsia"/>
          <w:sz w:val="28"/>
          <w:szCs w:val="28"/>
        </w:rPr>
        <w:t>精装；</w:t>
      </w:r>
      <w:r w:rsidRPr="00CF1081">
        <w:rPr>
          <w:rFonts w:ascii="宋体" w:hAnsi="宋体" w:hint="eastAsia"/>
          <w:b/>
          <w:sz w:val="28"/>
          <w:szCs w:val="28"/>
        </w:rPr>
        <w:t>页码：</w:t>
      </w:r>
      <w:r w:rsidRPr="00CF1081">
        <w:rPr>
          <w:rFonts w:ascii="宋体" w:hAnsi="宋体"/>
          <w:sz w:val="28"/>
          <w:szCs w:val="28"/>
        </w:rPr>
        <w:t xml:space="preserve"> </w:t>
      </w:r>
      <w:r w:rsidRPr="00CF1081">
        <w:rPr>
          <w:rFonts w:ascii="宋体" w:hAnsi="宋体" w:hint="eastAsia"/>
          <w:sz w:val="28"/>
          <w:szCs w:val="28"/>
        </w:rPr>
        <w:t>42</w:t>
      </w:r>
      <w:r w:rsidRPr="00CF1081">
        <w:rPr>
          <w:rFonts w:ascii="宋体" w:hAnsi="宋体"/>
          <w:sz w:val="28"/>
          <w:szCs w:val="28"/>
        </w:rPr>
        <w:t>8</w:t>
      </w:r>
    </w:p>
    <w:p w:rsidR="00CF1081" w:rsidRPr="00CF1081" w:rsidRDefault="00CF1081" w:rsidP="00CF1081">
      <w:pPr>
        <w:snapToGrid w:val="0"/>
        <w:spacing w:line="500" w:lineRule="exact"/>
        <w:rPr>
          <w:rFonts w:ascii="宋体" w:hAnsi="宋体"/>
          <w:sz w:val="28"/>
          <w:szCs w:val="28"/>
        </w:rPr>
      </w:pPr>
      <w:r w:rsidRPr="00CF1081">
        <w:rPr>
          <w:rFonts w:ascii="宋体" w:hAnsi="宋体" w:hint="eastAsia"/>
          <w:b/>
          <w:sz w:val="28"/>
          <w:szCs w:val="28"/>
        </w:rPr>
        <w:t>初版时间：</w:t>
      </w:r>
      <w:r w:rsidRPr="00CF1081">
        <w:rPr>
          <w:rFonts w:ascii="宋体" w:hAnsi="宋体" w:hint="eastAsia"/>
          <w:sz w:val="28"/>
          <w:szCs w:val="28"/>
        </w:rPr>
        <w:t>2014.06；</w:t>
      </w:r>
      <w:r w:rsidRPr="00CF1081">
        <w:rPr>
          <w:rFonts w:ascii="宋体" w:hAnsi="宋体" w:hint="eastAsia"/>
          <w:b/>
          <w:sz w:val="28"/>
          <w:szCs w:val="28"/>
        </w:rPr>
        <w:t>专业分类：</w:t>
      </w:r>
      <w:r w:rsidRPr="00CF1081">
        <w:rPr>
          <w:rFonts w:ascii="宋体" w:hAnsi="宋体" w:hint="eastAsia"/>
          <w:sz w:val="28"/>
          <w:szCs w:val="28"/>
        </w:rPr>
        <w:t xml:space="preserve">材料科学 </w:t>
      </w:r>
    </w:p>
    <w:p w:rsidR="00CF1081" w:rsidRPr="00CF1081" w:rsidRDefault="00CF1081" w:rsidP="00CF1081">
      <w:pPr>
        <w:spacing w:line="500" w:lineRule="exact"/>
        <w:rPr>
          <w:rFonts w:ascii="宋体" w:hAnsi="宋体"/>
          <w:sz w:val="28"/>
          <w:szCs w:val="28"/>
        </w:rPr>
      </w:pPr>
      <w:r w:rsidRPr="00CF1081">
        <w:rPr>
          <w:rFonts w:ascii="宋体" w:hAnsi="宋体" w:hint="eastAsia"/>
          <w:b/>
          <w:sz w:val="28"/>
          <w:szCs w:val="28"/>
        </w:rPr>
        <w:t>读者对象：</w:t>
      </w:r>
      <w:r w:rsidRPr="00CF1081">
        <w:rPr>
          <w:rFonts w:ascii="宋体" w:hAnsi="宋体" w:hint="eastAsia"/>
          <w:sz w:val="28"/>
          <w:szCs w:val="28"/>
        </w:rPr>
        <w:t>本书内容丰富、全面，且极具创新性、先进性和系统性；可供从事化学、材料科学、稀土科技等方面研究、生产、教学的人员参考，也可作为相关专业的研究生、高年级本科生参考读物。</w:t>
      </w:r>
    </w:p>
    <w:tbl>
      <w:tblPr>
        <w:tblW w:w="1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ayout w:type="fixed"/>
        <w:tblLook w:val="04A0" w:firstRow="1" w:lastRow="0" w:firstColumn="1" w:lastColumn="0" w:noHBand="0" w:noVBand="1"/>
      </w:tblPr>
      <w:tblGrid>
        <w:gridCol w:w="1341"/>
      </w:tblGrid>
      <w:tr w:rsidR="00CF1081" w:rsidTr="007844CB">
        <w:tc>
          <w:tcPr>
            <w:tcW w:w="1341" w:type="dxa"/>
            <w:shd w:val="clear" w:color="auto" w:fill="800000"/>
          </w:tcPr>
          <w:p w:rsidR="00CF1081" w:rsidRPr="001C7C56" w:rsidRDefault="00CF1081" w:rsidP="007844CB">
            <w:pPr>
              <w:snapToGrid w:val="0"/>
              <w:spacing w:line="360" w:lineRule="auto"/>
              <w:rPr>
                <w:rFonts w:ascii="宋体" w:hAnsi="宋体"/>
                <w:b/>
                <w:sz w:val="20"/>
              </w:rPr>
            </w:pPr>
            <w:r w:rsidRPr="001C7C56">
              <w:rPr>
                <w:rFonts w:ascii="宋体" w:hAnsi="宋体" w:hint="eastAsia"/>
                <w:b/>
                <w:color w:val="FFFFFF"/>
                <w:sz w:val="28"/>
                <w:szCs w:val="28"/>
              </w:rPr>
              <w:t>内容</w:t>
            </w:r>
            <w:r w:rsidRPr="001C7C56">
              <w:rPr>
                <w:rFonts w:ascii="宋体" w:hAnsi="宋体" w:hint="eastAsia"/>
                <w:b/>
                <w:color w:val="FFFFFF"/>
                <w:sz w:val="28"/>
              </w:rPr>
              <w:t>介绍</w:t>
            </w:r>
          </w:p>
        </w:tc>
      </w:tr>
    </w:tbl>
    <w:p w:rsidR="00CF1081" w:rsidRDefault="00CF1081" w:rsidP="00CF1081">
      <w:pPr>
        <w:spacing w:line="500" w:lineRule="exact"/>
        <w:ind w:firstLineChars="200" w:firstLine="480"/>
        <w:rPr>
          <w:rFonts w:ascii="华文中宋" w:eastAsia="华文中宋" w:hAnsi="华文中宋"/>
          <w:szCs w:val="24"/>
        </w:rPr>
      </w:pPr>
      <w:r>
        <w:rPr>
          <w:rFonts w:ascii="华文中宋" w:eastAsia="华文中宋" w:hAnsi="华文中宋" w:hint="eastAsia"/>
          <w:szCs w:val="24"/>
        </w:rPr>
        <w:t>本书是一部稀土有机-无机杂化材料方面的学术专著，集中了作者团队多年来在该领域所取得的科研成果，同时也介绍了国内外相关研究进展。全书共分12章。第1章绪论介绍杂化材料的意义、定义、分类、特点、稀土有机-无机杂化材料研究的发展历程等；第2章稀土离子的光谱性质，介绍稀土离子的的能</w:t>
      </w:r>
      <w:r>
        <w:rPr>
          <w:rFonts w:ascii="华文中宋" w:eastAsia="华文中宋" w:hAnsi="华文中宋" w:hint="eastAsia"/>
          <w:szCs w:val="24"/>
        </w:rPr>
        <w:lastRenderedPageBreak/>
        <w:t>级、电子跃迁形式、发光特点等；第3章发光稀土配合物，介绍稀土离子的配位化学特点及几类主要的发光稀土配合物；第4至第12章按杂化材料的种类分别介绍稀土配合物介孔杂化发光材料、稀土配合物大孔杂化材料、稀土配合物高分子杂化发光材料、稀土配合物多功能杂化材料、稀土配合物凝胶杂化发光材料、稀土配合物凝胶薄膜、稀土配合物自组装膜、稀土配合物LB膜、其他稀土杂化发光材料共9类稀土有机/无机杂化材料的制备及性能等。</w:t>
      </w:r>
    </w:p>
    <w:tbl>
      <w:tblPr>
        <w:tblW w:w="1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ayout w:type="fixed"/>
        <w:tblLook w:val="04A0" w:firstRow="1" w:lastRow="0" w:firstColumn="1" w:lastColumn="0" w:noHBand="0" w:noVBand="1"/>
      </w:tblPr>
      <w:tblGrid>
        <w:gridCol w:w="1622"/>
      </w:tblGrid>
      <w:tr w:rsidR="00CF1081" w:rsidTr="007844CB">
        <w:tc>
          <w:tcPr>
            <w:tcW w:w="1622" w:type="dxa"/>
            <w:shd w:val="clear" w:color="auto" w:fill="800000"/>
          </w:tcPr>
          <w:p w:rsidR="00CF1081" w:rsidRPr="001C7C56" w:rsidRDefault="00CF1081" w:rsidP="007844CB">
            <w:pPr>
              <w:widowControl w:val="0"/>
              <w:autoSpaceDE w:val="0"/>
              <w:autoSpaceDN w:val="0"/>
              <w:adjustRightInd w:val="0"/>
              <w:jc w:val="both"/>
              <w:rPr>
                <w:rFonts w:ascii="宋体" w:hAnsi="宋体"/>
                <w:b/>
                <w:sz w:val="20"/>
              </w:rPr>
            </w:pPr>
            <w:r w:rsidRPr="001C7C56">
              <w:rPr>
                <w:rFonts w:ascii="宋体" w:hAnsi="宋体" w:hint="eastAsia"/>
                <w:b/>
                <w:color w:val="FFFFFF"/>
                <w:sz w:val="28"/>
                <w:szCs w:val="28"/>
              </w:rPr>
              <w:t>作译者介绍</w:t>
            </w:r>
          </w:p>
        </w:tc>
      </w:tr>
    </w:tbl>
    <w:p w:rsidR="00CF1081" w:rsidRDefault="00CF1081" w:rsidP="00CF1081">
      <w:pPr>
        <w:spacing w:line="500" w:lineRule="exact"/>
        <w:ind w:firstLineChars="200" w:firstLine="480"/>
        <w:rPr>
          <w:rFonts w:ascii="华文中宋" w:eastAsia="华文中宋" w:hAnsi="华文中宋"/>
          <w:szCs w:val="24"/>
        </w:rPr>
      </w:pPr>
      <w:r>
        <w:rPr>
          <w:rFonts w:ascii="华文中宋" w:eastAsia="华文中宋" w:hAnsi="华文中宋" w:hint="eastAsia"/>
          <w:szCs w:val="24"/>
        </w:rPr>
        <w:t>本书第一作者张洪杰是中国科学院院士、无机化学家，中国科学院长春应用化学研究所研究员。担任国家973计划项目“新型高性能稀土发光材料的科学基础与应用”首席科学家（2014-2017）。长期从事稀土材料的基础与应用研究。取得了一系列的研究成果。发表学术论文400多篇，他引10000多次。作为第一完成人曾获国家自然科学二等奖1项、吉林省科技进步和吉林省技术发明奖各1项。</w:t>
      </w:r>
    </w:p>
    <w:tbl>
      <w:tblPr>
        <w:tblW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ayout w:type="fixed"/>
        <w:tblLook w:val="04A0" w:firstRow="1" w:lastRow="0" w:firstColumn="1" w:lastColumn="0" w:noHBand="0" w:noVBand="1"/>
      </w:tblPr>
      <w:tblGrid>
        <w:gridCol w:w="4428"/>
      </w:tblGrid>
      <w:tr w:rsidR="00CF1081" w:rsidTr="007844CB">
        <w:tc>
          <w:tcPr>
            <w:tcW w:w="4428" w:type="dxa"/>
            <w:shd w:val="clear" w:color="auto" w:fill="800000"/>
          </w:tcPr>
          <w:p w:rsidR="00CF1081" w:rsidRPr="001C7C56" w:rsidRDefault="00CF1081" w:rsidP="007844CB">
            <w:pPr>
              <w:widowControl w:val="0"/>
              <w:autoSpaceDE w:val="0"/>
              <w:autoSpaceDN w:val="0"/>
              <w:adjustRightInd w:val="0"/>
              <w:jc w:val="both"/>
              <w:rPr>
                <w:rFonts w:ascii="宋体" w:hAnsi="宋体"/>
                <w:b/>
                <w:color w:val="FFFFFF"/>
                <w:sz w:val="28"/>
                <w:szCs w:val="28"/>
              </w:rPr>
            </w:pPr>
            <w:r w:rsidRPr="001C7C56">
              <w:rPr>
                <w:rFonts w:ascii="隶书" w:eastAsia="隶书" w:hAnsi="Times New Roman" w:hint="eastAsia"/>
                <w:b/>
                <w:color w:val="FFFFFF"/>
                <w:sz w:val="28"/>
                <w:szCs w:val="28"/>
              </w:rPr>
              <w:t>本书特色</w:t>
            </w:r>
          </w:p>
        </w:tc>
      </w:tr>
    </w:tbl>
    <w:p w:rsidR="00CF1081" w:rsidRDefault="00CF1081" w:rsidP="00CF1081">
      <w:pPr>
        <w:spacing w:line="500" w:lineRule="exact"/>
        <w:ind w:firstLineChars="200" w:firstLine="480"/>
        <w:rPr>
          <w:rFonts w:ascii="华文中宋" w:eastAsia="华文中宋" w:hAnsi="华文中宋"/>
          <w:szCs w:val="24"/>
        </w:rPr>
      </w:pPr>
      <w:r>
        <w:rPr>
          <w:rFonts w:ascii="华文中宋" w:eastAsia="华文中宋" w:hAnsi="华文中宋" w:hint="eastAsia"/>
          <w:szCs w:val="24"/>
        </w:rPr>
        <w:t>本书是多年编研的成果，具有如下鲜明特色：</w:t>
      </w:r>
    </w:p>
    <w:p w:rsidR="00CF1081" w:rsidRDefault="00CF1081" w:rsidP="00CF1081">
      <w:pPr>
        <w:pStyle w:val="1"/>
        <w:numPr>
          <w:ilvl w:val="0"/>
          <w:numId w:val="1"/>
        </w:numPr>
        <w:spacing w:line="500" w:lineRule="exact"/>
        <w:ind w:firstLineChars="0"/>
        <w:rPr>
          <w:rFonts w:ascii="华文中宋" w:eastAsia="华文中宋" w:hAnsi="华文中宋"/>
          <w:szCs w:val="24"/>
        </w:rPr>
      </w:pPr>
      <w:r>
        <w:rPr>
          <w:rFonts w:ascii="华文中宋" w:eastAsia="华文中宋" w:hAnsi="华文中宋" w:hint="eastAsia"/>
          <w:szCs w:val="24"/>
        </w:rPr>
        <w:t>融汇该国际热门研究领域所取得的最新研究进展，前沿性突出。</w:t>
      </w:r>
    </w:p>
    <w:p w:rsidR="00CF1081" w:rsidRDefault="00CF1081" w:rsidP="00CF1081">
      <w:pPr>
        <w:pStyle w:val="1"/>
        <w:numPr>
          <w:ilvl w:val="0"/>
          <w:numId w:val="1"/>
        </w:numPr>
        <w:spacing w:line="500" w:lineRule="exact"/>
        <w:ind w:firstLineChars="0"/>
        <w:rPr>
          <w:rFonts w:ascii="华文中宋" w:eastAsia="华文中宋" w:hAnsi="华文中宋"/>
          <w:szCs w:val="24"/>
        </w:rPr>
      </w:pPr>
      <w:r>
        <w:rPr>
          <w:rFonts w:ascii="华文中宋" w:eastAsia="华文中宋" w:hAnsi="华文中宋" w:hint="eastAsia"/>
          <w:szCs w:val="24"/>
        </w:rPr>
        <w:t>内容具明显创新性，将给相关领域工作者提供创新的研究思路。</w:t>
      </w:r>
    </w:p>
    <w:p w:rsidR="00CF1081" w:rsidRDefault="00CF1081" w:rsidP="00CF1081">
      <w:pPr>
        <w:pStyle w:val="1"/>
        <w:numPr>
          <w:ilvl w:val="0"/>
          <w:numId w:val="1"/>
        </w:numPr>
        <w:spacing w:line="500" w:lineRule="exact"/>
        <w:ind w:firstLineChars="0"/>
        <w:rPr>
          <w:rFonts w:ascii="华文中宋" w:eastAsia="华文中宋" w:hAnsi="华文中宋"/>
          <w:szCs w:val="24"/>
        </w:rPr>
      </w:pPr>
      <w:r>
        <w:rPr>
          <w:rFonts w:ascii="华文中宋" w:eastAsia="华文中宋" w:hAnsi="华文中宋" w:hint="eastAsia"/>
          <w:szCs w:val="24"/>
        </w:rPr>
        <w:t>介绍多种稀土配合物杂化发光材料，内容丰富系统、图文并茂。</w:t>
      </w:r>
    </w:p>
    <w:p w:rsidR="00CF1081" w:rsidRDefault="00CF1081" w:rsidP="00CF1081">
      <w:pPr>
        <w:pStyle w:val="1"/>
        <w:numPr>
          <w:ilvl w:val="0"/>
          <w:numId w:val="1"/>
        </w:numPr>
        <w:spacing w:line="500" w:lineRule="exact"/>
        <w:ind w:firstLineChars="0"/>
        <w:rPr>
          <w:rFonts w:ascii="华文中宋" w:eastAsia="华文中宋" w:hAnsi="华文中宋"/>
          <w:szCs w:val="24"/>
        </w:rPr>
      </w:pPr>
      <w:r>
        <w:rPr>
          <w:rFonts w:ascii="华文中宋" w:eastAsia="华文中宋" w:hAnsi="华文中宋" w:hint="eastAsia"/>
          <w:szCs w:val="24"/>
        </w:rPr>
        <w:t>注重指出该领域研究的发展前景，对未来的工作颇具引导作用。</w:t>
      </w:r>
    </w:p>
    <w:p w:rsidR="00CF1081" w:rsidRDefault="00CF1081" w:rsidP="00CF1081">
      <w:pPr>
        <w:pStyle w:val="1"/>
        <w:numPr>
          <w:ilvl w:val="0"/>
          <w:numId w:val="1"/>
        </w:numPr>
        <w:spacing w:line="500" w:lineRule="exact"/>
        <w:ind w:firstLineChars="0"/>
        <w:rPr>
          <w:rFonts w:ascii="华文中宋" w:eastAsia="华文中宋" w:hAnsi="华文中宋"/>
          <w:szCs w:val="24"/>
        </w:rPr>
      </w:pPr>
      <w:r>
        <w:rPr>
          <w:rFonts w:ascii="华文中宋" w:eastAsia="华文中宋" w:hAnsi="华文中宋" w:hint="eastAsia"/>
          <w:szCs w:val="24"/>
        </w:rPr>
        <w:t>列有参考文献，便于读者参阅，以进一步探究领域进展和现状。</w:t>
      </w:r>
    </w:p>
    <w:p w:rsidR="00CF1081" w:rsidRDefault="00CF1081" w:rsidP="00CF1081">
      <w:pPr>
        <w:pStyle w:val="1"/>
        <w:numPr>
          <w:ilvl w:val="0"/>
          <w:numId w:val="1"/>
        </w:numPr>
        <w:spacing w:line="500" w:lineRule="exact"/>
        <w:ind w:firstLineChars="0"/>
        <w:rPr>
          <w:rFonts w:ascii="华文中宋" w:eastAsia="华文中宋" w:hAnsi="华文中宋"/>
          <w:szCs w:val="24"/>
        </w:rPr>
      </w:pPr>
      <w:r>
        <w:rPr>
          <w:rFonts w:ascii="华文中宋" w:eastAsia="华文中宋" w:hAnsi="华文中宋" w:hint="eastAsia"/>
          <w:szCs w:val="24"/>
        </w:rPr>
        <w:t>采用读者易懂的语言和易接受的方式，深入浅出，具有易读性。</w:t>
      </w:r>
    </w:p>
    <w:p w:rsidR="00CF1081" w:rsidRDefault="00CF1081" w:rsidP="008A65D8">
      <w:pPr>
        <w:spacing w:line="500" w:lineRule="exact"/>
        <w:ind w:firstLineChars="200" w:firstLine="480"/>
        <w:rPr>
          <w:rFonts w:ascii="华文中宋" w:eastAsia="华文中宋" w:hAnsi="华文中宋"/>
          <w:szCs w:val="24"/>
        </w:rPr>
      </w:pPr>
    </w:p>
    <w:p w:rsidR="00C0518A" w:rsidRDefault="00C0518A" w:rsidP="008A65D8">
      <w:pPr>
        <w:spacing w:line="500" w:lineRule="exact"/>
        <w:ind w:firstLineChars="200" w:firstLine="480"/>
        <w:rPr>
          <w:rFonts w:ascii="华文中宋" w:eastAsia="华文中宋" w:hAnsi="华文中宋"/>
          <w:szCs w:val="24"/>
        </w:rPr>
      </w:pPr>
    </w:p>
    <w:p w:rsidR="00C0518A" w:rsidRDefault="00C0518A" w:rsidP="008A65D8">
      <w:pPr>
        <w:spacing w:line="500" w:lineRule="exact"/>
        <w:ind w:firstLineChars="200" w:firstLine="480"/>
        <w:rPr>
          <w:rFonts w:ascii="华文中宋" w:eastAsia="华文中宋" w:hAnsi="华文中宋"/>
          <w:szCs w:val="24"/>
        </w:rPr>
      </w:pPr>
    </w:p>
    <w:p w:rsidR="00C0518A" w:rsidRDefault="00C0518A" w:rsidP="008A65D8">
      <w:pPr>
        <w:spacing w:line="500" w:lineRule="exact"/>
        <w:ind w:firstLineChars="200" w:firstLine="480"/>
        <w:rPr>
          <w:rFonts w:ascii="华文中宋" w:eastAsia="华文中宋" w:hAnsi="华文中宋"/>
          <w:szCs w:val="24"/>
        </w:rPr>
      </w:pPr>
    </w:p>
    <w:p w:rsidR="00C0518A" w:rsidRDefault="00C0518A" w:rsidP="008A65D8">
      <w:pPr>
        <w:spacing w:line="500" w:lineRule="exact"/>
        <w:ind w:firstLineChars="200" w:firstLine="480"/>
        <w:rPr>
          <w:rFonts w:ascii="华文中宋" w:eastAsia="华文中宋" w:hAnsi="华文中宋"/>
          <w:szCs w:val="24"/>
        </w:rPr>
      </w:pPr>
    </w:p>
    <w:p w:rsidR="00C0518A" w:rsidRDefault="00C0518A" w:rsidP="008A65D8">
      <w:pPr>
        <w:spacing w:line="500" w:lineRule="exact"/>
        <w:ind w:firstLineChars="200" w:firstLine="480"/>
        <w:rPr>
          <w:rFonts w:ascii="华文中宋" w:eastAsia="华文中宋" w:hAnsi="华文中宋"/>
          <w:szCs w:val="24"/>
        </w:rPr>
      </w:pPr>
    </w:p>
    <w:p w:rsidR="00C0518A" w:rsidRDefault="00C0518A" w:rsidP="008A65D8">
      <w:pPr>
        <w:spacing w:line="500" w:lineRule="exact"/>
        <w:ind w:firstLineChars="200" w:firstLine="480"/>
        <w:rPr>
          <w:rFonts w:ascii="华文中宋" w:eastAsia="华文中宋" w:hAnsi="华文中宋"/>
          <w:szCs w:val="24"/>
        </w:rPr>
      </w:pPr>
    </w:p>
    <w:p w:rsidR="00C0518A" w:rsidRPr="00C0518A" w:rsidRDefault="00C0518A" w:rsidP="00C0518A">
      <w:pPr>
        <w:jc w:val="center"/>
        <w:rPr>
          <w:rFonts w:ascii="宋体" w:hAnsi="宋体" w:cs="宋体"/>
          <w:snapToGrid/>
          <w:color w:val="auto"/>
          <w:szCs w:val="24"/>
        </w:rPr>
      </w:pPr>
      <w:r>
        <w:rPr>
          <w:rFonts w:ascii="宋体" w:hAnsi="宋体" w:cs="宋体"/>
          <w:noProof/>
          <w:snapToGrid/>
          <w:color w:val="auto"/>
          <w:szCs w:val="24"/>
        </w:rPr>
        <w:drawing>
          <wp:inline distT="0" distB="0" distL="0" distR="0">
            <wp:extent cx="3635990" cy="7000875"/>
            <wp:effectExtent l="0" t="0" r="3175" b="0"/>
            <wp:docPr id="2" name="图片 2" descr="C:\Users\yangyiyang\Desktop\QQ图片201505260904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angyiyang\Desktop\QQ图片20150526090458.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35990" cy="7000875"/>
                    </a:xfrm>
                    <a:prstGeom prst="rect">
                      <a:avLst/>
                    </a:prstGeom>
                    <a:noFill/>
                    <a:ln>
                      <a:noFill/>
                    </a:ln>
                  </pic:spPr>
                </pic:pic>
              </a:graphicData>
            </a:graphic>
          </wp:inline>
        </w:drawing>
      </w:r>
    </w:p>
    <w:p w:rsidR="00CF1081" w:rsidRPr="008A65D8" w:rsidRDefault="00CF1081" w:rsidP="008A65D8">
      <w:pPr>
        <w:spacing w:line="500" w:lineRule="exact"/>
        <w:ind w:firstLineChars="200" w:firstLine="480"/>
        <w:rPr>
          <w:rFonts w:ascii="华文中宋" w:eastAsia="华文中宋" w:hAnsi="华文中宋"/>
          <w:szCs w:val="24"/>
        </w:rPr>
      </w:pPr>
    </w:p>
    <w:sectPr w:rsidR="00CF1081" w:rsidRPr="008A65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14C" w:rsidRDefault="007D114C" w:rsidP="00CF1081">
      <w:r>
        <w:separator/>
      </w:r>
    </w:p>
  </w:endnote>
  <w:endnote w:type="continuationSeparator" w:id="0">
    <w:p w:rsidR="007D114C" w:rsidRDefault="007D114C" w:rsidP="00CF1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华文中宋">
    <w:panose1 w:val="02010600040101010101"/>
    <w:charset w:val="86"/>
    <w:family w:val="auto"/>
    <w:pitch w:val="variable"/>
    <w:sig w:usb0="00000287" w:usb1="080F0000" w:usb2="00000010" w:usb3="00000000" w:csb0="0004009F"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14C" w:rsidRDefault="007D114C" w:rsidP="00CF1081">
      <w:r>
        <w:separator/>
      </w:r>
    </w:p>
  </w:footnote>
  <w:footnote w:type="continuationSeparator" w:id="0">
    <w:p w:rsidR="007D114C" w:rsidRDefault="007D114C" w:rsidP="00CF10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7D7F48"/>
    <w:multiLevelType w:val="multilevel"/>
    <w:tmpl w:val="6E7D7F48"/>
    <w:lvl w:ilvl="0">
      <w:start w:val="1"/>
      <w:numFmt w:val="decimal"/>
      <w:lvlText w:val="%1."/>
      <w:lvlJc w:val="left"/>
      <w:pPr>
        <w:ind w:left="900" w:hanging="420"/>
      </w:pPr>
    </w:lvl>
    <w:lvl w:ilvl="1" w:tentative="1">
      <w:start w:val="1"/>
      <w:numFmt w:val="lowerLetter"/>
      <w:lvlText w:val="%2)"/>
      <w:lvlJc w:val="left"/>
      <w:pPr>
        <w:ind w:left="1320" w:hanging="420"/>
      </w:pPr>
    </w:lvl>
    <w:lvl w:ilvl="2" w:tentative="1">
      <w:start w:val="1"/>
      <w:numFmt w:val="lowerRoman"/>
      <w:lvlText w:val="%3."/>
      <w:lvlJc w:val="right"/>
      <w:pPr>
        <w:ind w:left="1740" w:hanging="420"/>
      </w:pPr>
    </w:lvl>
    <w:lvl w:ilvl="3" w:tentative="1">
      <w:start w:val="1"/>
      <w:numFmt w:val="decimal"/>
      <w:lvlText w:val="%4."/>
      <w:lvlJc w:val="left"/>
      <w:pPr>
        <w:ind w:left="2160" w:hanging="420"/>
      </w:pPr>
    </w:lvl>
    <w:lvl w:ilvl="4" w:tentative="1">
      <w:start w:val="1"/>
      <w:numFmt w:val="lowerLetter"/>
      <w:lvlText w:val="%5)"/>
      <w:lvlJc w:val="left"/>
      <w:pPr>
        <w:ind w:left="2580" w:hanging="420"/>
      </w:pPr>
    </w:lvl>
    <w:lvl w:ilvl="5" w:tentative="1">
      <w:start w:val="1"/>
      <w:numFmt w:val="lowerRoman"/>
      <w:lvlText w:val="%6."/>
      <w:lvlJc w:val="right"/>
      <w:pPr>
        <w:ind w:left="3000" w:hanging="420"/>
      </w:pPr>
    </w:lvl>
    <w:lvl w:ilvl="6" w:tentative="1">
      <w:start w:val="1"/>
      <w:numFmt w:val="decimal"/>
      <w:lvlText w:val="%7."/>
      <w:lvlJc w:val="left"/>
      <w:pPr>
        <w:ind w:left="3420" w:hanging="420"/>
      </w:pPr>
    </w:lvl>
    <w:lvl w:ilvl="7" w:tentative="1">
      <w:start w:val="1"/>
      <w:numFmt w:val="lowerLetter"/>
      <w:lvlText w:val="%8)"/>
      <w:lvlJc w:val="left"/>
      <w:pPr>
        <w:ind w:left="3840" w:hanging="420"/>
      </w:pPr>
    </w:lvl>
    <w:lvl w:ilvl="8"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4F9"/>
    <w:rsid w:val="002014F9"/>
    <w:rsid w:val="00275B10"/>
    <w:rsid w:val="007D114C"/>
    <w:rsid w:val="008A65D8"/>
    <w:rsid w:val="009548FC"/>
    <w:rsid w:val="00AC68BA"/>
    <w:rsid w:val="00B339E9"/>
    <w:rsid w:val="00C0518A"/>
    <w:rsid w:val="00CF1081"/>
    <w:rsid w:val="00D23A47"/>
    <w:rsid w:val="00D25EA2"/>
    <w:rsid w:val="00E76BD7"/>
    <w:rsid w:val="00EA58D5"/>
    <w:rsid w:val="00F723CC"/>
    <w:rsid w:val="00FA26A0"/>
    <w:rsid w:val="00FF53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4F9"/>
    <w:rPr>
      <w:rFonts w:ascii="Trebuchet MS" w:eastAsia="宋体" w:hAnsi="Trebuchet MS" w:cs="Times New Roman"/>
      <w:snapToGrid w:val="0"/>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
    <w:name w:val="Char Char Char Char Char"/>
    <w:basedOn w:val="a"/>
    <w:rsid w:val="002014F9"/>
    <w:pPr>
      <w:spacing w:after="160" w:line="240" w:lineRule="exact"/>
    </w:pPr>
    <w:rPr>
      <w:rFonts w:ascii="Verdana" w:hAnsi="Verdana"/>
      <w:snapToGrid/>
      <w:sz w:val="21"/>
      <w:szCs w:val="21"/>
      <w:lang w:eastAsia="en-US"/>
    </w:rPr>
  </w:style>
  <w:style w:type="table" w:styleId="a3">
    <w:name w:val="Table Grid"/>
    <w:basedOn w:val="a1"/>
    <w:rsid w:val="002014F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CF10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F1081"/>
    <w:rPr>
      <w:rFonts w:ascii="Trebuchet MS" w:eastAsia="宋体" w:hAnsi="Trebuchet MS" w:cs="Times New Roman"/>
      <w:snapToGrid w:val="0"/>
      <w:color w:val="000000"/>
      <w:kern w:val="0"/>
      <w:sz w:val="18"/>
      <w:szCs w:val="18"/>
    </w:rPr>
  </w:style>
  <w:style w:type="paragraph" w:styleId="a5">
    <w:name w:val="footer"/>
    <w:basedOn w:val="a"/>
    <w:link w:val="Char0"/>
    <w:uiPriority w:val="99"/>
    <w:unhideWhenUsed/>
    <w:rsid w:val="00CF1081"/>
    <w:pPr>
      <w:tabs>
        <w:tab w:val="center" w:pos="4153"/>
        <w:tab w:val="right" w:pos="8306"/>
      </w:tabs>
      <w:snapToGrid w:val="0"/>
    </w:pPr>
    <w:rPr>
      <w:sz w:val="18"/>
      <w:szCs w:val="18"/>
    </w:rPr>
  </w:style>
  <w:style w:type="character" w:customStyle="1" w:styleId="Char0">
    <w:name w:val="页脚 Char"/>
    <w:basedOn w:val="a0"/>
    <w:link w:val="a5"/>
    <w:uiPriority w:val="99"/>
    <w:rsid w:val="00CF1081"/>
    <w:rPr>
      <w:rFonts w:ascii="Trebuchet MS" w:eastAsia="宋体" w:hAnsi="Trebuchet MS" w:cs="Times New Roman"/>
      <w:snapToGrid w:val="0"/>
      <w:color w:val="000000"/>
      <w:kern w:val="0"/>
      <w:sz w:val="18"/>
      <w:szCs w:val="18"/>
    </w:rPr>
  </w:style>
  <w:style w:type="paragraph" w:customStyle="1" w:styleId="1">
    <w:name w:val="列出段落1"/>
    <w:basedOn w:val="a"/>
    <w:uiPriority w:val="34"/>
    <w:qFormat/>
    <w:rsid w:val="00CF1081"/>
    <w:pPr>
      <w:ind w:firstLineChars="200" w:firstLine="420"/>
    </w:pPr>
  </w:style>
  <w:style w:type="paragraph" w:styleId="a6">
    <w:name w:val="Balloon Text"/>
    <w:basedOn w:val="a"/>
    <w:link w:val="Char1"/>
    <w:uiPriority w:val="99"/>
    <w:semiHidden/>
    <w:unhideWhenUsed/>
    <w:rsid w:val="00C0518A"/>
    <w:rPr>
      <w:sz w:val="18"/>
      <w:szCs w:val="18"/>
    </w:rPr>
  </w:style>
  <w:style w:type="character" w:customStyle="1" w:styleId="Char1">
    <w:name w:val="批注框文本 Char"/>
    <w:basedOn w:val="a0"/>
    <w:link w:val="a6"/>
    <w:uiPriority w:val="99"/>
    <w:semiHidden/>
    <w:rsid w:val="00C0518A"/>
    <w:rPr>
      <w:rFonts w:ascii="Trebuchet MS" w:eastAsia="宋体" w:hAnsi="Trebuchet MS" w:cs="Times New Roman"/>
      <w:snapToGrid w:val="0"/>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4F9"/>
    <w:rPr>
      <w:rFonts w:ascii="Trebuchet MS" w:eastAsia="宋体" w:hAnsi="Trebuchet MS" w:cs="Times New Roman"/>
      <w:snapToGrid w:val="0"/>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
    <w:name w:val="Char Char Char Char Char"/>
    <w:basedOn w:val="a"/>
    <w:rsid w:val="002014F9"/>
    <w:pPr>
      <w:spacing w:after="160" w:line="240" w:lineRule="exact"/>
    </w:pPr>
    <w:rPr>
      <w:rFonts w:ascii="Verdana" w:hAnsi="Verdana"/>
      <w:snapToGrid/>
      <w:sz w:val="21"/>
      <w:szCs w:val="21"/>
      <w:lang w:eastAsia="en-US"/>
    </w:rPr>
  </w:style>
  <w:style w:type="table" w:styleId="a3">
    <w:name w:val="Table Grid"/>
    <w:basedOn w:val="a1"/>
    <w:rsid w:val="002014F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CF10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F1081"/>
    <w:rPr>
      <w:rFonts w:ascii="Trebuchet MS" w:eastAsia="宋体" w:hAnsi="Trebuchet MS" w:cs="Times New Roman"/>
      <w:snapToGrid w:val="0"/>
      <w:color w:val="000000"/>
      <w:kern w:val="0"/>
      <w:sz w:val="18"/>
      <w:szCs w:val="18"/>
    </w:rPr>
  </w:style>
  <w:style w:type="paragraph" w:styleId="a5">
    <w:name w:val="footer"/>
    <w:basedOn w:val="a"/>
    <w:link w:val="Char0"/>
    <w:uiPriority w:val="99"/>
    <w:unhideWhenUsed/>
    <w:rsid w:val="00CF1081"/>
    <w:pPr>
      <w:tabs>
        <w:tab w:val="center" w:pos="4153"/>
        <w:tab w:val="right" w:pos="8306"/>
      </w:tabs>
      <w:snapToGrid w:val="0"/>
    </w:pPr>
    <w:rPr>
      <w:sz w:val="18"/>
      <w:szCs w:val="18"/>
    </w:rPr>
  </w:style>
  <w:style w:type="character" w:customStyle="1" w:styleId="Char0">
    <w:name w:val="页脚 Char"/>
    <w:basedOn w:val="a0"/>
    <w:link w:val="a5"/>
    <w:uiPriority w:val="99"/>
    <w:rsid w:val="00CF1081"/>
    <w:rPr>
      <w:rFonts w:ascii="Trebuchet MS" w:eastAsia="宋体" w:hAnsi="Trebuchet MS" w:cs="Times New Roman"/>
      <w:snapToGrid w:val="0"/>
      <w:color w:val="000000"/>
      <w:kern w:val="0"/>
      <w:sz w:val="18"/>
      <w:szCs w:val="18"/>
    </w:rPr>
  </w:style>
  <w:style w:type="paragraph" w:customStyle="1" w:styleId="1">
    <w:name w:val="列出段落1"/>
    <w:basedOn w:val="a"/>
    <w:uiPriority w:val="34"/>
    <w:qFormat/>
    <w:rsid w:val="00CF1081"/>
    <w:pPr>
      <w:ind w:firstLineChars="200" w:firstLine="420"/>
    </w:pPr>
  </w:style>
  <w:style w:type="paragraph" w:styleId="a6">
    <w:name w:val="Balloon Text"/>
    <w:basedOn w:val="a"/>
    <w:link w:val="Char1"/>
    <w:uiPriority w:val="99"/>
    <w:semiHidden/>
    <w:unhideWhenUsed/>
    <w:rsid w:val="00C0518A"/>
    <w:rPr>
      <w:sz w:val="18"/>
      <w:szCs w:val="18"/>
    </w:rPr>
  </w:style>
  <w:style w:type="character" w:customStyle="1" w:styleId="Char1">
    <w:name w:val="批注框文本 Char"/>
    <w:basedOn w:val="a0"/>
    <w:link w:val="a6"/>
    <w:uiPriority w:val="99"/>
    <w:semiHidden/>
    <w:rsid w:val="00C0518A"/>
    <w:rPr>
      <w:rFonts w:ascii="Trebuchet MS" w:eastAsia="宋体" w:hAnsi="Trebuchet MS" w:cs="Times New Roman"/>
      <w:snapToGrid w:val="0"/>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195691">
      <w:bodyDiv w:val="1"/>
      <w:marLeft w:val="0"/>
      <w:marRight w:val="0"/>
      <w:marTop w:val="0"/>
      <w:marBottom w:val="0"/>
      <w:divBdr>
        <w:top w:val="none" w:sz="0" w:space="0" w:color="auto"/>
        <w:left w:val="none" w:sz="0" w:space="0" w:color="auto"/>
        <w:bottom w:val="none" w:sz="0" w:space="0" w:color="auto"/>
        <w:right w:val="none" w:sz="0" w:space="0" w:color="auto"/>
      </w:divBdr>
      <w:divsChild>
        <w:div w:id="286162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10</Pages>
  <Words>895</Words>
  <Characters>5102</Characters>
  <Application>Microsoft Office Word</Application>
  <DocSecurity>0</DocSecurity>
  <Lines>42</Lines>
  <Paragraphs>11</Paragraphs>
  <ScaleCrop>false</ScaleCrop>
  <Company/>
  <LinksUpToDate>false</LinksUpToDate>
  <CharactersWithSpaces>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yangyiyang</dc:creator>
  <cp:lastModifiedBy>yangyiyang</cp:lastModifiedBy>
  <cp:revision>8</cp:revision>
  <dcterms:created xsi:type="dcterms:W3CDTF">2015-04-03T05:15:00Z</dcterms:created>
  <dcterms:modified xsi:type="dcterms:W3CDTF">2015-05-26T02:32:00Z</dcterms:modified>
</cp:coreProperties>
</file>